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7C" w:rsidRDefault="00DD2C06" w:rsidP="00733A7C">
      <w:pPr>
        <w:tabs>
          <w:tab w:val="left" w:pos="3660"/>
        </w:tabs>
        <w:spacing w:after="0" w:line="240" w:lineRule="auto"/>
        <w:rPr>
          <w:rFonts w:asciiTheme="minorHAnsi" w:hAnsiTheme="minorHAnsi" w:cs="Arial"/>
          <w:b/>
          <w:sz w:val="32"/>
          <w:szCs w:val="32"/>
        </w:rPr>
      </w:pPr>
      <w:r>
        <w:rPr>
          <w:rFonts w:asciiTheme="minorHAnsi" w:hAnsiTheme="minorHAnsi" w:cs="Arial"/>
          <w:b/>
          <w:sz w:val="32"/>
          <w:szCs w:val="32"/>
        </w:rPr>
        <w:t>Bundesregierung setzt auf Mut zur Lücke beim Arbeit</w:t>
      </w:r>
      <w:r w:rsidR="00191D55">
        <w:rPr>
          <w:rFonts w:asciiTheme="minorHAnsi" w:hAnsiTheme="minorHAnsi" w:cs="Arial"/>
          <w:b/>
          <w:sz w:val="32"/>
          <w:szCs w:val="32"/>
        </w:rPr>
        <w:t>s</w:t>
      </w:r>
      <w:r w:rsidR="004B0699">
        <w:rPr>
          <w:rFonts w:asciiTheme="minorHAnsi" w:hAnsiTheme="minorHAnsi" w:cs="Arial"/>
          <w:b/>
          <w:sz w:val="32"/>
          <w:szCs w:val="32"/>
        </w:rPr>
        <w:t>schutz</w:t>
      </w:r>
    </w:p>
    <w:p w:rsidR="00733A7C" w:rsidRDefault="00733A7C" w:rsidP="00733A7C">
      <w:pPr>
        <w:tabs>
          <w:tab w:val="left" w:pos="3660"/>
        </w:tabs>
        <w:spacing w:after="0" w:line="240" w:lineRule="auto"/>
        <w:rPr>
          <w:rFonts w:asciiTheme="minorHAnsi" w:hAnsiTheme="minorHAnsi" w:cs="Arial"/>
          <w:b/>
        </w:rPr>
      </w:pPr>
    </w:p>
    <w:p w:rsidR="006D0E89" w:rsidRPr="00733A7C" w:rsidRDefault="00D11A10" w:rsidP="00733A7C">
      <w:pPr>
        <w:tabs>
          <w:tab w:val="left" w:pos="3660"/>
        </w:tabs>
        <w:spacing w:after="0" w:line="240" w:lineRule="auto"/>
        <w:jc w:val="both"/>
        <w:rPr>
          <w:rFonts w:asciiTheme="minorHAnsi" w:hAnsiTheme="minorHAnsi" w:cs="Arial"/>
          <w:b/>
        </w:rPr>
      </w:pPr>
      <w:r w:rsidRPr="00733A7C">
        <w:rPr>
          <w:rFonts w:asciiTheme="minorHAnsi" w:hAnsiTheme="minorHAnsi" w:cs="Arial"/>
          <w:b/>
        </w:rPr>
        <w:t>Auswertung der Antw</w:t>
      </w:r>
      <w:r w:rsidR="002532C6" w:rsidRPr="00733A7C">
        <w:rPr>
          <w:rFonts w:asciiTheme="minorHAnsi" w:hAnsiTheme="minorHAnsi" w:cs="Arial"/>
          <w:b/>
        </w:rPr>
        <w:t xml:space="preserve">ort der Bundesregierung auf </w:t>
      </w:r>
      <w:r w:rsidRPr="00733A7C">
        <w:rPr>
          <w:rFonts w:asciiTheme="minorHAnsi" w:hAnsiTheme="minorHAnsi" w:cs="Arial"/>
          <w:b/>
        </w:rPr>
        <w:t>Kleine Anfrage „</w:t>
      </w:r>
      <w:r w:rsidR="0005135E">
        <w:rPr>
          <w:rFonts w:asciiTheme="minorHAnsi" w:hAnsiTheme="minorHAnsi" w:cs="Arial"/>
          <w:b/>
        </w:rPr>
        <w:t>Arbeits- und Gesundheitsschutz in Deutschland</w:t>
      </w:r>
      <w:r w:rsidR="006D0E89" w:rsidRPr="00733A7C">
        <w:rPr>
          <w:rFonts w:asciiTheme="minorHAnsi" w:hAnsiTheme="minorHAnsi" w:cs="Arial"/>
          <w:b/>
        </w:rPr>
        <w:t>“ (</w:t>
      </w:r>
      <w:proofErr w:type="spellStart"/>
      <w:r w:rsidR="006D0E89" w:rsidRPr="00733A7C">
        <w:rPr>
          <w:rFonts w:asciiTheme="minorHAnsi" w:hAnsiTheme="minorHAnsi" w:cs="Arial"/>
          <w:b/>
        </w:rPr>
        <w:t>Drs</w:t>
      </w:r>
      <w:proofErr w:type="spellEnd"/>
      <w:r w:rsidR="006D0E89" w:rsidRPr="00733A7C">
        <w:rPr>
          <w:rFonts w:asciiTheme="minorHAnsi" w:hAnsiTheme="minorHAnsi" w:cs="Arial"/>
          <w:b/>
        </w:rPr>
        <w:t xml:space="preserve">. </w:t>
      </w:r>
      <w:r w:rsidR="002F0AB5" w:rsidRPr="00733A7C">
        <w:rPr>
          <w:rFonts w:asciiTheme="minorHAnsi" w:hAnsiTheme="minorHAnsi" w:cs="Arial"/>
          <w:b/>
        </w:rPr>
        <w:t>19</w:t>
      </w:r>
      <w:r w:rsidR="006D0E89" w:rsidRPr="00733A7C">
        <w:rPr>
          <w:rFonts w:asciiTheme="minorHAnsi" w:hAnsiTheme="minorHAnsi" w:cs="Arial"/>
          <w:b/>
        </w:rPr>
        <w:t>/</w:t>
      </w:r>
      <w:r w:rsidR="0005135E">
        <w:rPr>
          <w:rFonts w:asciiTheme="minorHAnsi" w:hAnsiTheme="minorHAnsi" w:cs="Arial"/>
          <w:b/>
        </w:rPr>
        <w:t>09517</w:t>
      </w:r>
      <w:r w:rsidR="006D0E89" w:rsidRPr="00733A7C">
        <w:rPr>
          <w:rFonts w:asciiTheme="minorHAnsi" w:hAnsiTheme="minorHAnsi" w:cs="Arial"/>
          <w:b/>
        </w:rPr>
        <w:t xml:space="preserve">) </w:t>
      </w:r>
      <w:r w:rsidRPr="00733A7C">
        <w:rPr>
          <w:rFonts w:asciiTheme="minorHAnsi" w:hAnsiTheme="minorHAnsi" w:cs="Arial"/>
          <w:b/>
        </w:rPr>
        <w:t xml:space="preserve">von </w:t>
      </w:r>
      <w:r w:rsidR="00050E05" w:rsidRPr="00733A7C">
        <w:rPr>
          <w:rFonts w:asciiTheme="minorHAnsi" w:hAnsiTheme="minorHAnsi" w:cs="Arial"/>
          <w:b/>
        </w:rPr>
        <w:t>Jutta Krellmann</w:t>
      </w:r>
      <w:r w:rsidRPr="00733A7C">
        <w:rPr>
          <w:rFonts w:asciiTheme="minorHAnsi" w:hAnsiTheme="minorHAnsi" w:cs="Arial"/>
          <w:b/>
        </w:rPr>
        <w:t xml:space="preserve"> u.a</w:t>
      </w:r>
      <w:r w:rsidR="006D0E89" w:rsidRPr="00733A7C">
        <w:rPr>
          <w:rFonts w:asciiTheme="minorHAnsi" w:hAnsiTheme="minorHAnsi" w:cs="Arial"/>
          <w:b/>
        </w:rPr>
        <w:t>. und der Fraktion DIE LINKE im Bundestag</w:t>
      </w:r>
    </w:p>
    <w:p w:rsidR="005D70B1" w:rsidRPr="00F00BE5" w:rsidRDefault="005D70B1" w:rsidP="00F00BE5">
      <w:pPr>
        <w:spacing w:after="0" w:line="240" w:lineRule="auto"/>
        <w:jc w:val="both"/>
        <w:rPr>
          <w:rFonts w:asciiTheme="minorHAnsi" w:hAnsiTheme="minorHAnsi" w:cs="Arial"/>
        </w:rPr>
      </w:pPr>
    </w:p>
    <w:p w:rsidR="0072379F" w:rsidRDefault="00FC3F3F" w:rsidP="00F00BE5">
      <w:pPr>
        <w:spacing w:after="0" w:line="240" w:lineRule="auto"/>
        <w:jc w:val="both"/>
        <w:rPr>
          <w:rFonts w:asciiTheme="minorHAnsi" w:hAnsiTheme="minorHAnsi" w:cs="Arial"/>
          <w:b/>
          <w:u w:val="single"/>
        </w:rPr>
      </w:pPr>
      <w:r w:rsidRPr="00AB4AAB">
        <w:rPr>
          <w:rFonts w:asciiTheme="minorHAnsi" w:hAnsiTheme="minorHAnsi" w:cs="Arial"/>
          <w:b/>
          <w:u w:val="single"/>
        </w:rPr>
        <w:t xml:space="preserve">Zusammenfassung: </w:t>
      </w:r>
    </w:p>
    <w:p w:rsidR="00DD2C06" w:rsidRDefault="00DD2C06" w:rsidP="00F00BE5">
      <w:pPr>
        <w:spacing w:after="0" w:line="240" w:lineRule="auto"/>
        <w:jc w:val="both"/>
        <w:rPr>
          <w:rFonts w:asciiTheme="minorHAnsi" w:hAnsiTheme="minorHAnsi" w:cs="Arial"/>
          <w:b/>
          <w:u w:val="single"/>
        </w:rPr>
      </w:pPr>
    </w:p>
    <w:p w:rsidR="000B5520" w:rsidRDefault="000B5520" w:rsidP="00F00BE5">
      <w:pPr>
        <w:spacing w:after="0" w:line="240" w:lineRule="auto"/>
        <w:jc w:val="both"/>
        <w:rPr>
          <w:rFonts w:asciiTheme="minorHAnsi" w:hAnsiTheme="minorHAnsi" w:cs="Arial"/>
        </w:rPr>
      </w:pPr>
      <w:r w:rsidRPr="000B5520">
        <w:rPr>
          <w:rFonts w:asciiTheme="minorHAnsi" w:hAnsiTheme="minorHAnsi" w:cs="Arial"/>
        </w:rPr>
        <w:t xml:space="preserve">Die Bundesregierung sieht </w:t>
      </w:r>
      <w:r>
        <w:rPr>
          <w:rFonts w:asciiTheme="minorHAnsi" w:hAnsiTheme="minorHAnsi" w:cs="Arial"/>
        </w:rPr>
        <w:t>auf</w:t>
      </w:r>
      <w:r w:rsidR="00DD2C06">
        <w:rPr>
          <w:rFonts w:asciiTheme="minorHAnsi" w:hAnsiTheme="minorHAnsi" w:cs="Arial"/>
        </w:rPr>
        <w:t xml:space="preserve"> Nachfrage der Fraktion DIE LIN</w:t>
      </w:r>
      <w:r>
        <w:rPr>
          <w:rFonts w:asciiTheme="minorHAnsi" w:hAnsiTheme="minorHAnsi" w:cs="Arial"/>
        </w:rPr>
        <w:t>K</w:t>
      </w:r>
      <w:r w:rsidR="00DD2C06">
        <w:rPr>
          <w:rFonts w:asciiTheme="minorHAnsi" w:hAnsiTheme="minorHAnsi" w:cs="Arial"/>
        </w:rPr>
        <w:t>E</w:t>
      </w:r>
      <w:r>
        <w:rPr>
          <w:rFonts w:asciiTheme="minorHAnsi" w:hAnsiTheme="minorHAnsi" w:cs="Arial"/>
        </w:rPr>
        <w:t xml:space="preserve"> </w:t>
      </w:r>
      <w:r w:rsidRPr="000B5520">
        <w:rPr>
          <w:rFonts w:asciiTheme="minorHAnsi" w:hAnsiTheme="minorHAnsi" w:cs="Arial"/>
        </w:rPr>
        <w:t xml:space="preserve">keine Notwendigkeit für eine </w:t>
      </w:r>
      <w:r>
        <w:rPr>
          <w:rFonts w:asciiTheme="minorHAnsi" w:hAnsiTheme="minorHAnsi" w:cs="Arial"/>
        </w:rPr>
        <w:t xml:space="preserve">Anti-Stress-Verordnung </w:t>
      </w:r>
      <w:r w:rsidRPr="000B5520">
        <w:rPr>
          <w:rFonts w:asciiTheme="minorHAnsi" w:hAnsiTheme="minorHAnsi" w:cs="Arial"/>
        </w:rPr>
        <w:t>und verweist</w:t>
      </w:r>
      <w:r>
        <w:rPr>
          <w:rFonts w:asciiTheme="minorHAnsi" w:hAnsiTheme="minorHAnsi" w:cs="Arial"/>
        </w:rPr>
        <w:t xml:space="preserve"> stattdessen</w:t>
      </w:r>
      <w:r w:rsidRPr="000B5520">
        <w:rPr>
          <w:rFonts w:asciiTheme="minorHAnsi" w:hAnsiTheme="minorHAnsi" w:cs="Arial"/>
        </w:rPr>
        <w:t xml:space="preserve"> auf bestehende Instrumente des Arbeits- und Gesundheitsschutzes</w:t>
      </w:r>
      <w:r>
        <w:rPr>
          <w:rFonts w:asciiTheme="minorHAnsi" w:hAnsiTheme="minorHAnsi" w:cs="Arial"/>
        </w:rPr>
        <w:t>,</w:t>
      </w:r>
      <w:r w:rsidRPr="000B5520">
        <w:rPr>
          <w:rFonts w:asciiTheme="minorHAnsi" w:hAnsiTheme="minorHAnsi" w:cs="Arial"/>
        </w:rPr>
        <w:t xml:space="preserve"> wie </w:t>
      </w:r>
      <w:r>
        <w:rPr>
          <w:rFonts w:asciiTheme="minorHAnsi" w:hAnsiTheme="minorHAnsi" w:cs="Arial"/>
        </w:rPr>
        <w:t>zum Beispiel die Gefährdungsbeurtei</w:t>
      </w:r>
      <w:r w:rsidRPr="000B5520">
        <w:rPr>
          <w:rFonts w:asciiTheme="minorHAnsi" w:hAnsiTheme="minorHAnsi" w:cs="Arial"/>
        </w:rPr>
        <w:t>lun</w:t>
      </w:r>
      <w:r>
        <w:rPr>
          <w:rFonts w:asciiTheme="minorHAnsi" w:hAnsiTheme="minorHAnsi" w:cs="Arial"/>
        </w:rPr>
        <w:t>g (BT-</w:t>
      </w:r>
      <w:proofErr w:type="spellStart"/>
      <w:r>
        <w:rPr>
          <w:rFonts w:asciiTheme="minorHAnsi" w:hAnsiTheme="minorHAnsi" w:cs="Arial"/>
        </w:rPr>
        <w:t>Drs</w:t>
      </w:r>
      <w:proofErr w:type="spellEnd"/>
      <w:r>
        <w:rPr>
          <w:rFonts w:asciiTheme="minorHAnsi" w:hAnsiTheme="minorHAnsi" w:cs="Arial"/>
        </w:rPr>
        <w:t>.</w:t>
      </w:r>
      <w:r w:rsidRPr="000B5520">
        <w:rPr>
          <w:rFonts w:asciiTheme="minorHAnsi" w:hAnsiTheme="minorHAnsi" w:cs="Arial"/>
        </w:rPr>
        <w:t xml:space="preserve"> 19/8159).</w:t>
      </w:r>
    </w:p>
    <w:p w:rsidR="000B5520" w:rsidRDefault="000B5520" w:rsidP="00F00BE5">
      <w:pPr>
        <w:spacing w:after="0" w:line="240" w:lineRule="auto"/>
        <w:jc w:val="both"/>
        <w:rPr>
          <w:rFonts w:asciiTheme="minorHAnsi" w:hAnsiTheme="minorHAnsi" w:cs="Arial"/>
        </w:rPr>
      </w:pPr>
    </w:p>
    <w:p w:rsidR="00364607" w:rsidRDefault="002738EA" w:rsidP="00F00BE5">
      <w:pPr>
        <w:spacing w:after="0" w:line="240" w:lineRule="auto"/>
        <w:jc w:val="both"/>
        <w:rPr>
          <w:rFonts w:asciiTheme="minorHAnsi" w:hAnsiTheme="minorHAnsi" w:cs="Arial"/>
        </w:rPr>
      </w:pPr>
      <w:r>
        <w:rPr>
          <w:rFonts w:asciiTheme="minorHAnsi" w:hAnsiTheme="minorHAnsi" w:cs="Arial"/>
        </w:rPr>
        <w:t xml:space="preserve">Von den </w:t>
      </w:r>
      <w:r w:rsidR="004E43D9" w:rsidRPr="002738EA">
        <w:rPr>
          <w:rFonts w:asciiTheme="minorHAnsi" w:hAnsiTheme="minorHAnsi" w:cs="Arial"/>
          <w:b/>
        </w:rPr>
        <w:t>Gefährdungsbeurteilungen</w:t>
      </w:r>
      <w:r>
        <w:rPr>
          <w:rFonts w:asciiTheme="minorHAnsi" w:hAnsiTheme="minorHAnsi" w:cs="Arial"/>
        </w:rPr>
        <w:t xml:space="preserve">, </w:t>
      </w:r>
      <w:r w:rsidRPr="002738EA">
        <w:rPr>
          <w:rFonts w:asciiTheme="minorHAnsi" w:hAnsiTheme="minorHAnsi" w:cs="Arial"/>
        </w:rPr>
        <w:t>die durch die Arbeitsaufsicht der Länder kontrollierten wurden</w:t>
      </w:r>
      <w:r>
        <w:rPr>
          <w:rFonts w:asciiTheme="minorHAnsi" w:hAnsiTheme="minorHAnsi" w:cs="Arial"/>
        </w:rPr>
        <w:t>, waren</w:t>
      </w:r>
      <w:r w:rsidRPr="002738EA">
        <w:rPr>
          <w:rFonts w:asciiTheme="minorHAnsi" w:hAnsiTheme="minorHAnsi" w:cs="Arial"/>
        </w:rPr>
        <w:t xml:space="preserve"> </w:t>
      </w:r>
      <w:r>
        <w:rPr>
          <w:rFonts w:asciiTheme="minorHAnsi" w:hAnsiTheme="minorHAnsi" w:cs="Arial"/>
        </w:rPr>
        <w:t>k</w:t>
      </w:r>
      <w:r w:rsidRPr="002738EA">
        <w:rPr>
          <w:rFonts w:asciiTheme="minorHAnsi" w:hAnsiTheme="minorHAnsi" w:cs="Arial"/>
        </w:rPr>
        <w:t xml:space="preserve">napp 60 Prozent </w:t>
      </w:r>
      <w:r>
        <w:rPr>
          <w:rFonts w:asciiTheme="minorHAnsi" w:hAnsiTheme="minorHAnsi" w:cs="Arial"/>
        </w:rPr>
        <w:t>„</w:t>
      </w:r>
      <w:r w:rsidR="004E43D9" w:rsidRPr="004E43D9">
        <w:rPr>
          <w:rFonts w:asciiTheme="minorHAnsi" w:hAnsiTheme="minorHAnsi" w:cs="Arial"/>
        </w:rPr>
        <w:t>nicht angemessen</w:t>
      </w:r>
      <w:r>
        <w:rPr>
          <w:rFonts w:asciiTheme="minorHAnsi" w:hAnsiTheme="minorHAnsi" w:cs="Arial"/>
        </w:rPr>
        <w:t>“</w:t>
      </w:r>
      <w:r w:rsidR="004E43D9" w:rsidRPr="004E43D9">
        <w:rPr>
          <w:rFonts w:asciiTheme="minorHAnsi" w:hAnsiTheme="minorHAnsi" w:cs="Arial"/>
        </w:rPr>
        <w:t xml:space="preserve"> </w:t>
      </w:r>
      <w:r>
        <w:rPr>
          <w:rFonts w:asciiTheme="minorHAnsi" w:hAnsiTheme="minorHAnsi" w:cs="Arial"/>
        </w:rPr>
        <w:t>oder „nicht durchgeführt“;</w:t>
      </w:r>
      <w:r w:rsidR="005364AD">
        <w:rPr>
          <w:rFonts w:asciiTheme="minorHAnsi" w:hAnsiTheme="minorHAnsi" w:cs="Arial"/>
        </w:rPr>
        <w:t xml:space="preserve"> etwa</w:t>
      </w:r>
      <w:r w:rsidR="004E43D9" w:rsidRPr="004E43D9">
        <w:rPr>
          <w:rFonts w:asciiTheme="minorHAnsi" w:hAnsiTheme="minorHAnsi" w:cs="Arial"/>
        </w:rPr>
        <w:t xml:space="preserve"> 40 Prozent</w:t>
      </w:r>
      <w:r>
        <w:rPr>
          <w:rFonts w:asciiTheme="minorHAnsi" w:hAnsiTheme="minorHAnsi" w:cs="Arial"/>
        </w:rPr>
        <w:t xml:space="preserve"> </w:t>
      </w:r>
      <w:r w:rsidR="004E43D9" w:rsidRPr="004E43D9">
        <w:rPr>
          <w:rFonts w:asciiTheme="minorHAnsi" w:hAnsiTheme="minorHAnsi" w:cs="Arial"/>
        </w:rPr>
        <w:t xml:space="preserve">wurden </w:t>
      </w:r>
      <w:r>
        <w:rPr>
          <w:rFonts w:asciiTheme="minorHAnsi" w:hAnsiTheme="minorHAnsi" w:cs="Arial"/>
        </w:rPr>
        <w:t>„</w:t>
      </w:r>
      <w:r w:rsidR="004E43D9" w:rsidRPr="004E43D9">
        <w:rPr>
          <w:rFonts w:asciiTheme="minorHAnsi" w:hAnsiTheme="minorHAnsi" w:cs="Arial"/>
        </w:rPr>
        <w:t>angemessen durchgeführt</w:t>
      </w:r>
      <w:r>
        <w:rPr>
          <w:rFonts w:asciiTheme="minorHAnsi" w:hAnsiTheme="minorHAnsi" w:cs="Arial"/>
        </w:rPr>
        <w:t>“</w:t>
      </w:r>
      <w:r w:rsidR="004E43D9" w:rsidRPr="004E43D9">
        <w:rPr>
          <w:rFonts w:asciiTheme="minorHAnsi" w:hAnsiTheme="minorHAnsi" w:cs="Arial"/>
        </w:rPr>
        <w:t xml:space="preserve"> (Zeitraum 2014-2018). </w:t>
      </w:r>
      <w:r w:rsidR="00364607">
        <w:rPr>
          <w:rFonts w:asciiTheme="minorHAnsi" w:hAnsiTheme="minorHAnsi" w:cs="Arial"/>
        </w:rPr>
        <w:t xml:space="preserve">In knapp der Hälfte der Betriebe in Deutschland wurde eine Gefährdungsbeurteilung durchgeführt. Der Anteil ist </w:t>
      </w:r>
      <w:r>
        <w:rPr>
          <w:rFonts w:asciiTheme="minorHAnsi" w:hAnsiTheme="minorHAnsi" w:cs="Arial"/>
        </w:rPr>
        <w:t xml:space="preserve">2011 und 2015 mit knapp der Hälfte konstant geblieben. </w:t>
      </w:r>
      <w:r w:rsidR="00364607">
        <w:rPr>
          <w:rFonts w:asciiTheme="minorHAnsi" w:hAnsiTheme="minorHAnsi" w:cs="Arial"/>
        </w:rPr>
        <w:t>In</w:t>
      </w:r>
      <w:r>
        <w:rPr>
          <w:rFonts w:asciiTheme="minorHAnsi" w:hAnsiTheme="minorHAnsi" w:cs="Arial"/>
        </w:rPr>
        <w:t xml:space="preserve"> etwa</w:t>
      </w:r>
      <w:r w:rsidR="00364607">
        <w:rPr>
          <w:rFonts w:asciiTheme="minorHAnsi" w:hAnsiTheme="minorHAnsi" w:cs="Arial"/>
        </w:rPr>
        <w:t xml:space="preserve"> jedem fünften Betrieb wurde </w:t>
      </w:r>
      <w:r>
        <w:rPr>
          <w:rFonts w:asciiTheme="minorHAnsi" w:hAnsiTheme="minorHAnsi" w:cs="Arial"/>
        </w:rPr>
        <w:t xml:space="preserve">2015 </w:t>
      </w:r>
      <w:r w:rsidR="00364607">
        <w:rPr>
          <w:rFonts w:asciiTheme="minorHAnsi" w:hAnsiTheme="minorHAnsi" w:cs="Arial"/>
        </w:rPr>
        <w:t>eine Gefährdungsbeurteilung unter Berücksichtigung psychischer Belastungen</w:t>
      </w:r>
      <w:r w:rsidR="00D10D09">
        <w:rPr>
          <w:rFonts w:asciiTheme="minorHAnsi" w:hAnsiTheme="minorHAnsi" w:cs="Arial"/>
        </w:rPr>
        <w:t xml:space="preserve"> durchgeführt. Der Anteil der Beschäftigten in Betrieben mit Gefährdungsbeurteilung lag 2015 bei 80 Prozent. Psychische Belastungen wurden dabei für weniger als der Hälfte der Beschäftigten berücksichtigt.</w:t>
      </w:r>
    </w:p>
    <w:p w:rsidR="00D10D09" w:rsidRDefault="00D10D09" w:rsidP="00F00BE5">
      <w:pPr>
        <w:spacing w:after="0" w:line="240" w:lineRule="auto"/>
        <w:jc w:val="both"/>
        <w:rPr>
          <w:rFonts w:asciiTheme="minorHAnsi" w:hAnsiTheme="minorHAnsi" w:cs="Arial"/>
        </w:rPr>
      </w:pPr>
    </w:p>
    <w:p w:rsidR="0050674D" w:rsidRDefault="004F6289" w:rsidP="00F00BE5">
      <w:pPr>
        <w:spacing w:after="0" w:line="240" w:lineRule="auto"/>
        <w:jc w:val="both"/>
        <w:rPr>
          <w:rFonts w:asciiTheme="minorHAnsi" w:hAnsiTheme="minorHAnsi" w:cs="Arial"/>
        </w:rPr>
      </w:pPr>
      <w:r>
        <w:rPr>
          <w:rFonts w:asciiTheme="minorHAnsi" w:hAnsiTheme="minorHAnsi" w:cs="Arial"/>
        </w:rPr>
        <w:t xml:space="preserve">Eine </w:t>
      </w:r>
      <w:r w:rsidRPr="000B5520">
        <w:rPr>
          <w:rFonts w:asciiTheme="minorHAnsi" w:hAnsiTheme="minorHAnsi" w:cs="Arial"/>
          <w:b/>
        </w:rPr>
        <w:t>Fachkraft für Arbeitssicherheit (</w:t>
      </w:r>
      <w:proofErr w:type="spellStart"/>
      <w:r w:rsidRPr="000B5520">
        <w:rPr>
          <w:rFonts w:asciiTheme="minorHAnsi" w:hAnsiTheme="minorHAnsi" w:cs="Arial"/>
          <w:b/>
        </w:rPr>
        <w:t>Sifa</w:t>
      </w:r>
      <w:proofErr w:type="spellEnd"/>
      <w:r w:rsidRPr="000B5520">
        <w:rPr>
          <w:rFonts w:asciiTheme="minorHAnsi" w:hAnsiTheme="minorHAnsi" w:cs="Arial"/>
          <w:b/>
        </w:rPr>
        <w:t>)</w:t>
      </w:r>
      <w:r>
        <w:rPr>
          <w:rFonts w:asciiTheme="minorHAnsi" w:hAnsiTheme="minorHAnsi" w:cs="Arial"/>
        </w:rPr>
        <w:t xml:space="preserve"> muss nach Aussage der Bundesregierung auf Grund des Arbeitssicherheitsgesetz</w:t>
      </w:r>
      <w:r w:rsidR="004E43D9">
        <w:rPr>
          <w:rFonts w:asciiTheme="minorHAnsi" w:hAnsiTheme="minorHAnsi" w:cs="Arial"/>
        </w:rPr>
        <w:t>es</w:t>
      </w:r>
      <w:r>
        <w:rPr>
          <w:rFonts w:asciiTheme="minorHAnsi" w:hAnsiTheme="minorHAnsi" w:cs="Arial"/>
        </w:rPr>
        <w:t xml:space="preserve"> (ASiG) von allen Betrieben </w:t>
      </w:r>
      <w:r w:rsidR="0050674D">
        <w:rPr>
          <w:rFonts w:asciiTheme="minorHAnsi" w:hAnsiTheme="minorHAnsi" w:cs="Arial"/>
        </w:rPr>
        <w:t>bestellt</w:t>
      </w:r>
      <w:r>
        <w:rPr>
          <w:rFonts w:asciiTheme="minorHAnsi" w:hAnsiTheme="minorHAnsi" w:cs="Arial"/>
        </w:rPr>
        <w:t xml:space="preserve"> werden.</w:t>
      </w:r>
      <w:r w:rsidR="0050674D">
        <w:rPr>
          <w:rFonts w:asciiTheme="minorHAnsi" w:hAnsiTheme="minorHAnsi" w:cs="Arial"/>
        </w:rPr>
        <w:t xml:space="preserve"> 2015 hatten </w:t>
      </w:r>
      <w:r w:rsidR="008F6B0A">
        <w:rPr>
          <w:rFonts w:asciiTheme="minorHAnsi" w:hAnsiTheme="minorHAnsi" w:cs="Arial"/>
        </w:rPr>
        <w:t>weniger als die Hälfte</w:t>
      </w:r>
      <w:r w:rsidR="0050674D">
        <w:rPr>
          <w:rFonts w:asciiTheme="minorHAnsi" w:hAnsiTheme="minorHAnsi" w:cs="Arial"/>
        </w:rPr>
        <w:t xml:space="preserve"> der Betriebe eine </w:t>
      </w:r>
      <w:proofErr w:type="spellStart"/>
      <w:r w:rsidR="0050674D">
        <w:rPr>
          <w:rFonts w:asciiTheme="minorHAnsi" w:hAnsiTheme="minorHAnsi" w:cs="Arial"/>
        </w:rPr>
        <w:t>Sifa</w:t>
      </w:r>
      <w:proofErr w:type="spellEnd"/>
      <w:r w:rsidR="0050674D">
        <w:rPr>
          <w:rFonts w:asciiTheme="minorHAnsi" w:hAnsiTheme="minorHAnsi" w:cs="Arial"/>
        </w:rPr>
        <w:t xml:space="preserve"> bestellt, 2011 waren es noch </w:t>
      </w:r>
      <w:r w:rsidR="00B559A3">
        <w:rPr>
          <w:rFonts w:asciiTheme="minorHAnsi" w:hAnsiTheme="minorHAnsi" w:cs="Arial"/>
        </w:rPr>
        <w:t>knapp mehr als die Hälfte</w:t>
      </w:r>
      <w:r w:rsidR="0050674D">
        <w:rPr>
          <w:rFonts w:asciiTheme="minorHAnsi" w:hAnsiTheme="minorHAnsi" w:cs="Arial"/>
        </w:rPr>
        <w:t xml:space="preserve">. </w:t>
      </w:r>
      <w:r w:rsidR="004E43D9">
        <w:rPr>
          <w:rFonts w:asciiTheme="minorHAnsi" w:hAnsiTheme="minorHAnsi" w:cs="Arial"/>
        </w:rPr>
        <w:t>Der Anteil der Beschäftigten</w:t>
      </w:r>
      <w:r w:rsidR="00B559A3">
        <w:rPr>
          <w:rFonts w:asciiTheme="minorHAnsi" w:hAnsiTheme="minorHAnsi" w:cs="Arial"/>
        </w:rPr>
        <w:t>,</w:t>
      </w:r>
      <w:r w:rsidR="004E43D9">
        <w:rPr>
          <w:rFonts w:asciiTheme="minorHAnsi" w:hAnsiTheme="minorHAnsi" w:cs="Arial"/>
        </w:rPr>
        <w:t xml:space="preserve"> die in Betrieben mit </w:t>
      </w:r>
      <w:proofErr w:type="spellStart"/>
      <w:r w:rsidR="004E43D9">
        <w:rPr>
          <w:rFonts w:asciiTheme="minorHAnsi" w:hAnsiTheme="minorHAnsi" w:cs="Arial"/>
        </w:rPr>
        <w:t>Sifa</w:t>
      </w:r>
      <w:proofErr w:type="spellEnd"/>
      <w:r w:rsidR="004E43D9">
        <w:rPr>
          <w:rFonts w:asciiTheme="minorHAnsi" w:hAnsiTheme="minorHAnsi" w:cs="Arial"/>
        </w:rPr>
        <w:t xml:space="preserve"> arbeiten</w:t>
      </w:r>
      <w:r w:rsidR="00B559A3">
        <w:rPr>
          <w:rFonts w:asciiTheme="minorHAnsi" w:hAnsiTheme="minorHAnsi" w:cs="Arial"/>
        </w:rPr>
        <w:t>,</w:t>
      </w:r>
      <w:r w:rsidR="002738EA">
        <w:rPr>
          <w:rFonts w:asciiTheme="minorHAnsi" w:hAnsiTheme="minorHAnsi" w:cs="Arial"/>
        </w:rPr>
        <w:t xml:space="preserve"> ist 2011 und</w:t>
      </w:r>
      <w:r w:rsidR="004E43D9">
        <w:rPr>
          <w:rFonts w:asciiTheme="minorHAnsi" w:hAnsiTheme="minorHAnsi" w:cs="Arial"/>
        </w:rPr>
        <w:t xml:space="preserve"> 2015 </w:t>
      </w:r>
      <w:r w:rsidR="002738EA">
        <w:rPr>
          <w:rFonts w:asciiTheme="minorHAnsi" w:hAnsiTheme="minorHAnsi" w:cs="Arial"/>
        </w:rPr>
        <w:t xml:space="preserve">mit knapp 80 Prozent konstant geblieben. </w:t>
      </w:r>
      <w:r w:rsidR="0050674D">
        <w:rPr>
          <w:rFonts w:asciiTheme="minorHAnsi" w:hAnsiTheme="minorHAnsi" w:cs="Arial"/>
        </w:rPr>
        <w:t xml:space="preserve">In </w:t>
      </w:r>
      <w:r w:rsidR="00B559A3">
        <w:rPr>
          <w:rFonts w:asciiTheme="minorHAnsi" w:hAnsiTheme="minorHAnsi" w:cs="Arial"/>
        </w:rPr>
        <w:t>neun von zehn</w:t>
      </w:r>
      <w:r w:rsidR="0050674D">
        <w:rPr>
          <w:rFonts w:asciiTheme="minorHAnsi" w:hAnsiTheme="minorHAnsi" w:cs="Arial"/>
        </w:rPr>
        <w:t xml:space="preserve"> </w:t>
      </w:r>
      <w:r w:rsidR="00B559A3">
        <w:rPr>
          <w:rFonts w:asciiTheme="minorHAnsi" w:hAnsiTheme="minorHAnsi" w:cs="Arial"/>
        </w:rPr>
        <w:t>Betrieben</w:t>
      </w:r>
      <w:r w:rsidR="0050674D">
        <w:rPr>
          <w:rFonts w:asciiTheme="minorHAnsi" w:hAnsiTheme="minorHAnsi" w:cs="Arial"/>
        </w:rPr>
        <w:t xml:space="preserve"> mit Betriebs- und Personalrat wurde eine </w:t>
      </w:r>
      <w:proofErr w:type="spellStart"/>
      <w:r w:rsidR="0050674D">
        <w:rPr>
          <w:rFonts w:asciiTheme="minorHAnsi" w:hAnsiTheme="minorHAnsi" w:cs="Arial"/>
        </w:rPr>
        <w:t>Sifa</w:t>
      </w:r>
      <w:proofErr w:type="spellEnd"/>
      <w:r w:rsidR="0050674D">
        <w:rPr>
          <w:rFonts w:asciiTheme="minorHAnsi" w:hAnsiTheme="minorHAnsi" w:cs="Arial"/>
        </w:rPr>
        <w:t xml:space="preserve"> bestellt und in </w:t>
      </w:r>
      <w:r w:rsidR="00B559A3">
        <w:rPr>
          <w:rFonts w:asciiTheme="minorHAnsi" w:hAnsiTheme="minorHAnsi" w:cs="Arial"/>
        </w:rPr>
        <w:t>weniger als 6 von 10 Betrieben</w:t>
      </w:r>
      <w:r w:rsidR="0050674D">
        <w:rPr>
          <w:rFonts w:asciiTheme="minorHAnsi" w:hAnsiTheme="minorHAnsi" w:cs="Arial"/>
        </w:rPr>
        <w:t xml:space="preserve"> ohne Betriebsrat- und Personalrat.</w:t>
      </w:r>
    </w:p>
    <w:p w:rsidR="004E43D9" w:rsidRDefault="004E43D9" w:rsidP="00F00BE5">
      <w:pPr>
        <w:spacing w:after="0" w:line="240" w:lineRule="auto"/>
        <w:jc w:val="both"/>
        <w:rPr>
          <w:rFonts w:asciiTheme="minorHAnsi" w:hAnsiTheme="minorHAnsi" w:cs="Arial"/>
        </w:rPr>
      </w:pPr>
    </w:p>
    <w:p w:rsidR="004E43D9" w:rsidRDefault="004E43D9" w:rsidP="00F00BE5">
      <w:pPr>
        <w:spacing w:after="0" w:line="240" w:lineRule="auto"/>
        <w:jc w:val="both"/>
        <w:rPr>
          <w:rFonts w:asciiTheme="minorHAnsi" w:hAnsiTheme="minorHAnsi" w:cs="Arial"/>
        </w:rPr>
      </w:pPr>
      <w:r>
        <w:rPr>
          <w:rFonts w:asciiTheme="minorHAnsi" w:hAnsiTheme="minorHAnsi" w:cs="Arial"/>
        </w:rPr>
        <w:t xml:space="preserve">Der Anteil der Betriebe mit Unterstützung durch einen </w:t>
      </w:r>
      <w:r w:rsidRPr="000B5520">
        <w:rPr>
          <w:rFonts w:asciiTheme="minorHAnsi" w:hAnsiTheme="minorHAnsi" w:cs="Arial"/>
          <w:b/>
        </w:rPr>
        <w:t>Betriebsarzt</w:t>
      </w:r>
      <w:r w:rsidR="00862685">
        <w:rPr>
          <w:rFonts w:asciiTheme="minorHAnsi" w:hAnsiTheme="minorHAnsi" w:cs="Arial"/>
        </w:rPr>
        <w:t xml:space="preserve"> ist von 2011 auf 2</w:t>
      </w:r>
      <w:r>
        <w:rPr>
          <w:rFonts w:asciiTheme="minorHAnsi" w:hAnsiTheme="minorHAnsi" w:cs="Arial"/>
        </w:rPr>
        <w:t>0</w:t>
      </w:r>
      <w:r w:rsidR="00862685">
        <w:rPr>
          <w:rFonts w:asciiTheme="minorHAnsi" w:hAnsiTheme="minorHAnsi" w:cs="Arial"/>
        </w:rPr>
        <w:t>1</w:t>
      </w:r>
      <w:r>
        <w:rPr>
          <w:rFonts w:asciiTheme="minorHAnsi" w:hAnsiTheme="minorHAnsi" w:cs="Arial"/>
        </w:rPr>
        <w:t xml:space="preserve">5 von 40 Prozent auf 35 Prozent gesunken. Wurden 2011 noch 74 Prozent der Beschäftigten durch einen Betriebsarzt betreut, waren es 2015 nur 72 Prozent. Die Zahl der Ärztinnen und Ärzte mit arbeitsmedizinischer Fachkunde ist zwischen 2008 und 2017 nahezu unverändert geblieben (+2 Prozent). Im selben Zeitraum ist die Zahl der Erwerbstätigen laut Statistischem Bundesamt von </w:t>
      </w:r>
      <w:r w:rsidR="002738EA">
        <w:rPr>
          <w:rFonts w:asciiTheme="minorHAnsi" w:hAnsiTheme="minorHAnsi" w:cs="Arial"/>
        </w:rPr>
        <w:t>knapp 41</w:t>
      </w:r>
      <w:r w:rsidR="007C4754">
        <w:rPr>
          <w:rFonts w:asciiTheme="minorHAnsi" w:hAnsiTheme="minorHAnsi" w:cs="Arial"/>
        </w:rPr>
        <w:t xml:space="preserve"> Millionen auf knapp 44 Millionen angestiegen (+8,4 Prozent). </w:t>
      </w:r>
      <w:r w:rsidR="002738EA">
        <w:rPr>
          <w:rFonts w:asciiTheme="minorHAnsi" w:hAnsiTheme="minorHAnsi" w:cs="Arial"/>
        </w:rPr>
        <w:t xml:space="preserve">Im Jahr </w:t>
      </w:r>
      <w:r w:rsidR="007C4754">
        <w:rPr>
          <w:rFonts w:asciiTheme="minorHAnsi" w:hAnsiTheme="minorHAnsi" w:cs="Arial"/>
        </w:rPr>
        <w:t xml:space="preserve">2017 </w:t>
      </w:r>
      <w:r w:rsidR="002738EA">
        <w:rPr>
          <w:rFonts w:asciiTheme="minorHAnsi" w:hAnsiTheme="minorHAnsi" w:cs="Arial"/>
        </w:rPr>
        <w:t xml:space="preserve">hatte die </w:t>
      </w:r>
      <w:r w:rsidR="007637B4">
        <w:rPr>
          <w:rFonts w:asciiTheme="minorHAnsi" w:hAnsiTheme="minorHAnsi" w:cs="Arial"/>
        </w:rPr>
        <w:t>Hälfte aller</w:t>
      </w:r>
      <w:r w:rsidR="007C4754">
        <w:rPr>
          <w:rFonts w:asciiTheme="minorHAnsi" w:hAnsiTheme="minorHAnsi" w:cs="Arial"/>
        </w:rPr>
        <w:t xml:space="preserve"> Arbeitsmediziner </w:t>
      </w:r>
      <w:r w:rsidR="00450BBB">
        <w:rPr>
          <w:rFonts w:asciiTheme="minorHAnsi" w:hAnsiTheme="minorHAnsi" w:cs="Arial"/>
        </w:rPr>
        <w:t xml:space="preserve">in Deutschland das Rentenalter erreicht und war 65 Jahre oder älter. </w:t>
      </w:r>
      <w:bookmarkStart w:id="0" w:name="_GoBack"/>
      <w:bookmarkEnd w:id="0"/>
    </w:p>
    <w:p w:rsidR="00364607" w:rsidRDefault="00364607" w:rsidP="00F00BE5">
      <w:pPr>
        <w:spacing w:after="0" w:line="240" w:lineRule="auto"/>
        <w:jc w:val="both"/>
        <w:rPr>
          <w:rFonts w:asciiTheme="minorHAnsi" w:hAnsiTheme="minorHAnsi" w:cs="Arial"/>
        </w:rPr>
      </w:pPr>
    </w:p>
    <w:p w:rsidR="00364607" w:rsidRPr="00364607" w:rsidRDefault="00364607" w:rsidP="00F00BE5">
      <w:pPr>
        <w:spacing w:after="0" w:line="240" w:lineRule="auto"/>
        <w:jc w:val="both"/>
        <w:rPr>
          <w:rFonts w:asciiTheme="minorHAnsi" w:hAnsiTheme="minorHAnsi" w:cs="Arial"/>
        </w:rPr>
      </w:pPr>
      <w:r>
        <w:rPr>
          <w:rFonts w:asciiTheme="minorHAnsi" w:hAnsiTheme="minorHAnsi" w:cs="Arial"/>
        </w:rPr>
        <w:t>Die Bundesregierung will 2020 die nächste Betriebsbefragung im Rahmen der Gemeinsamen Deutschen Arbeitsschutzstrategie (GDA) starten, um den Deckungsgrad von Gefährdungsbeurteilungen</w:t>
      </w:r>
      <w:r w:rsidR="00D10D09">
        <w:rPr>
          <w:rFonts w:asciiTheme="minorHAnsi" w:hAnsiTheme="minorHAnsi" w:cs="Arial"/>
        </w:rPr>
        <w:t>, Fachkräften</w:t>
      </w:r>
      <w:r>
        <w:rPr>
          <w:rFonts w:asciiTheme="minorHAnsi" w:hAnsiTheme="minorHAnsi" w:cs="Arial"/>
        </w:rPr>
        <w:t xml:space="preserve"> für Arbeitssicherheit und Betriebsärzten </w:t>
      </w:r>
      <w:r w:rsidR="00D10D09">
        <w:rPr>
          <w:rFonts w:asciiTheme="minorHAnsi" w:hAnsiTheme="minorHAnsi" w:cs="Arial"/>
        </w:rPr>
        <w:t>zu ermitteln</w:t>
      </w:r>
      <w:r>
        <w:rPr>
          <w:rFonts w:asciiTheme="minorHAnsi" w:hAnsiTheme="minorHAnsi" w:cs="Arial"/>
        </w:rPr>
        <w:t xml:space="preserve">. </w:t>
      </w:r>
    </w:p>
    <w:p w:rsidR="00733A7C" w:rsidRDefault="00733A7C" w:rsidP="00663554">
      <w:pPr>
        <w:spacing w:after="0" w:line="240" w:lineRule="auto"/>
        <w:jc w:val="both"/>
        <w:rPr>
          <w:rFonts w:asciiTheme="minorHAnsi" w:hAnsiTheme="minorHAnsi" w:cs="Arial"/>
          <w:b/>
          <w:u w:val="single"/>
        </w:rPr>
      </w:pPr>
    </w:p>
    <w:p w:rsidR="00663554" w:rsidRPr="00663554" w:rsidRDefault="00663554" w:rsidP="00663554">
      <w:pPr>
        <w:spacing w:after="0" w:line="240" w:lineRule="auto"/>
        <w:jc w:val="both"/>
        <w:rPr>
          <w:rFonts w:asciiTheme="minorHAnsi" w:hAnsiTheme="minorHAnsi" w:cs="Arial"/>
          <w:b/>
          <w:u w:val="single"/>
        </w:rPr>
      </w:pPr>
      <w:r w:rsidRPr="00663554">
        <w:rPr>
          <w:rFonts w:asciiTheme="minorHAnsi" w:hAnsiTheme="minorHAnsi" w:cs="Arial"/>
          <w:b/>
          <w:u w:val="single"/>
        </w:rPr>
        <w:t>O-Ton Jutta Krellmann, MdB, Sprecherin für Mitbestimmung und Arb</w:t>
      </w:r>
      <w:r w:rsidR="0087165F">
        <w:rPr>
          <w:rFonts w:asciiTheme="minorHAnsi" w:hAnsiTheme="minorHAnsi" w:cs="Arial"/>
          <w:b/>
          <w:u w:val="single"/>
        </w:rPr>
        <w:t xml:space="preserve">eit, </w:t>
      </w:r>
      <w:r>
        <w:rPr>
          <w:rFonts w:asciiTheme="minorHAnsi" w:hAnsiTheme="minorHAnsi" w:cs="Arial"/>
          <w:b/>
          <w:u w:val="single"/>
        </w:rPr>
        <w:t>DIE LINKE im Bundestag:</w:t>
      </w:r>
    </w:p>
    <w:p w:rsidR="00733A7C" w:rsidRPr="00733A7C" w:rsidRDefault="00733A7C" w:rsidP="00663554">
      <w:pPr>
        <w:spacing w:after="0" w:line="240" w:lineRule="auto"/>
        <w:jc w:val="both"/>
        <w:rPr>
          <w:rFonts w:asciiTheme="minorHAnsi" w:hAnsiTheme="minorHAnsi" w:cs="Arial"/>
          <w:i/>
          <w:sz w:val="12"/>
          <w:szCs w:val="12"/>
        </w:rPr>
      </w:pPr>
    </w:p>
    <w:p w:rsidR="00256FE1" w:rsidRDefault="00663554" w:rsidP="00F00BE5">
      <w:pPr>
        <w:spacing w:after="0" w:line="240" w:lineRule="auto"/>
        <w:jc w:val="both"/>
        <w:rPr>
          <w:rFonts w:asciiTheme="minorHAnsi" w:hAnsiTheme="minorHAnsi" w:cs="Arial"/>
          <w:i/>
        </w:rPr>
      </w:pPr>
      <w:r w:rsidRPr="00663554">
        <w:rPr>
          <w:rFonts w:asciiTheme="minorHAnsi" w:hAnsiTheme="minorHAnsi" w:cs="Arial"/>
          <w:i/>
        </w:rPr>
        <w:t>„</w:t>
      </w:r>
      <w:r w:rsidR="00191D55">
        <w:rPr>
          <w:rFonts w:asciiTheme="minorHAnsi" w:hAnsiTheme="minorHAnsi" w:cs="Arial"/>
          <w:i/>
        </w:rPr>
        <w:t>Mut zur Lücke</w:t>
      </w:r>
      <w:r w:rsidR="002738EA">
        <w:rPr>
          <w:rFonts w:asciiTheme="minorHAnsi" w:hAnsiTheme="minorHAnsi" w:cs="Arial"/>
          <w:i/>
        </w:rPr>
        <w:t xml:space="preserve">, dass </w:t>
      </w:r>
      <w:r w:rsidR="00191D55">
        <w:rPr>
          <w:rFonts w:asciiTheme="minorHAnsi" w:hAnsiTheme="minorHAnsi" w:cs="Arial"/>
          <w:i/>
        </w:rPr>
        <w:t xml:space="preserve">scheint das </w:t>
      </w:r>
      <w:r w:rsidR="00196101">
        <w:rPr>
          <w:rFonts w:asciiTheme="minorHAnsi" w:hAnsiTheme="minorHAnsi" w:cs="Arial"/>
          <w:i/>
        </w:rPr>
        <w:t xml:space="preserve">skandalöse </w:t>
      </w:r>
      <w:r w:rsidR="00191D55">
        <w:rPr>
          <w:rFonts w:asciiTheme="minorHAnsi" w:hAnsiTheme="minorHAnsi" w:cs="Arial"/>
          <w:i/>
        </w:rPr>
        <w:t>Motto der Bundesregierung beim Arbeitsschutz zu sein. Bestehende Gesetze werden willentlich unterlaufen, indem</w:t>
      </w:r>
      <w:r w:rsidR="002738EA">
        <w:rPr>
          <w:rFonts w:asciiTheme="minorHAnsi" w:hAnsiTheme="minorHAnsi" w:cs="Arial"/>
          <w:i/>
        </w:rPr>
        <w:t xml:space="preserve"> Kontrolleure wegrationalisiert werden</w:t>
      </w:r>
      <w:r w:rsidR="00191D55">
        <w:rPr>
          <w:rFonts w:asciiTheme="minorHAnsi" w:hAnsiTheme="minorHAnsi" w:cs="Arial"/>
          <w:i/>
        </w:rPr>
        <w:t xml:space="preserve">. Die Bundesregierung muss die Beschäftigten endlich wirksam schützen. </w:t>
      </w:r>
      <w:r w:rsidR="00191D55" w:rsidRPr="00191D55">
        <w:rPr>
          <w:rFonts w:asciiTheme="minorHAnsi" w:hAnsiTheme="minorHAnsi" w:cs="Arial"/>
          <w:i/>
        </w:rPr>
        <w:t>Wir brauchen mehr Personal beim Arbeitsschutz</w:t>
      </w:r>
      <w:r w:rsidR="00904B9B">
        <w:rPr>
          <w:rFonts w:asciiTheme="minorHAnsi" w:hAnsiTheme="minorHAnsi" w:cs="Arial"/>
          <w:i/>
        </w:rPr>
        <w:t xml:space="preserve"> und eine Anti-Stress-Verordnung</w:t>
      </w:r>
      <w:r w:rsidR="00191D55" w:rsidRPr="00191D55">
        <w:rPr>
          <w:rFonts w:asciiTheme="minorHAnsi" w:hAnsiTheme="minorHAnsi" w:cs="Arial"/>
          <w:i/>
        </w:rPr>
        <w:t xml:space="preserve">. </w:t>
      </w:r>
      <w:r w:rsidR="00191D55">
        <w:rPr>
          <w:rFonts w:asciiTheme="minorHAnsi" w:hAnsiTheme="minorHAnsi" w:cs="Arial"/>
          <w:i/>
        </w:rPr>
        <w:t>Arbeitgeber, die beim Gesundheitsschutz sparen, müssen knallhart zur</w:t>
      </w:r>
      <w:r w:rsidR="002738EA">
        <w:rPr>
          <w:rFonts w:asciiTheme="minorHAnsi" w:hAnsiTheme="minorHAnsi" w:cs="Arial"/>
          <w:i/>
        </w:rPr>
        <w:t xml:space="preserve"> Rechenschaft gezogen werden. Hierzu</w:t>
      </w:r>
      <w:r w:rsidR="00191D55">
        <w:rPr>
          <w:rFonts w:asciiTheme="minorHAnsi" w:hAnsiTheme="minorHAnsi" w:cs="Arial"/>
          <w:i/>
        </w:rPr>
        <w:t xml:space="preserve"> gilt </w:t>
      </w:r>
      <w:r w:rsidR="002738EA">
        <w:rPr>
          <w:rFonts w:asciiTheme="minorHAnsi" w:hAnsiTheme="minorHAnsi" w:cs="Arial"/>
          <w:i/>
        </w:rPr>
        <w:t xml:space="preserve">es </w:t>
      </w:r>
      <w:r w:rsidR="00191D55">
        <w:rPr>
          <w:rFonts w:asciiTheme="minorHAnsi" w:hAnsiTheme="minorHAnsi" w:cs="Arial"/>
          <w:i/>
        </w:rPr>
        <w:t xml:space="preserve">die betriebliche Mitbestimmung zu stärken. Eine starke Interessenvertretung ist </w:t>
      </w:r>
      <w:r w:rsidR="00450BBB">
        <w:rPr>
          <w:rFonts w:asciiTheme="minorHAnsi" w:hAnsiTheme="minorHAnsi" w:cs="Arial"/>
          <w:i/>
        </w:rPr>
        <w:t>wichtig</w:t>
      </w:r>
      <w:r w:rsidR="00904B9B">
        <w:rPr>
          <w:rFonts w:asciiTheme="minorHAnsi" w:hAnsiTheme="minorHAnsi" w:cs="Arial"/>
          <w:i/>
        </w:rPr>
        <w:t xml:space="preserve"> </w:t>
      </w:r>
      <w:r w:rsidR="002738EA">
        <w:rPr>
          <w:rFonts w:asciiTheme="minorHAnsi" w:hAnsiTheme="minorHAnsi" w:cs="Arial"/>
          <w:i/>
        </w:rPr>
        <w:t>für guten</w:t>
      </w:r>
      <w:r w:rsidR="00191D55">
        <w:rPr>
          <w:rFonts w:asciiTheme="minorHAnsi" w:hAnsiTheme="minorHAnsi" w:cs="Arial"/>
          <w:i/>
        </w:rPr>
        <w:t xml:space="preserve"> Arbeits- und Gesundheitsschutz</w:t>
      </w:r>
      <w:r w:rsidRPr="00663554">
        <w:rPr>
          <w:rFonts w:asciiTheme="minorHAnsi" w:hAnsiTheme="minorHAnsi" w:cs="Arial"/>
          <w:i/>
        </w:rPr>
        <w:t>“.</w:t>
      </w:r>
    </w:p>
    <w:p w:rsidR="00256FE1" w:rsidRDefault="00256FE1" w:rsidP="00F00BE5">
      <w:pPr>
        <w:spacing w:after="0" w:line="240" w:lineRule="auto"/>
        <w:jc w:val="both"/>
        <w:rPr>
          <w:rFonts w:asciiTheme="minorHAnsi" w:hAnsiTheme="minorHAnsi" w:cs="Arial"/>
          <w:i/>
        </w:rPr>
      </w:pPr>
    </w:p>
    <w:p w:rsidR="0005135E" w:rsidRPr="001B2633" w:rsidRDefault="00E94AA9" w:rsidP="00F00BE5">
      <w:pPr>
        <w:spacing w:after="0" w:line="240" w:lineRule="auto"/>
        <w:jc w:val="both"/>
        <w:rPr>
          <w:rFonts w:asciiTheme="minorHAnsi" w:hAnsiTheme="minorHAnsi" w:cs="Arial"/>
          <w:i/>
        </w:rPr>
      </w:pPr>
      <w:r>
        <w:rPr>
          <w:rFonts w:asciiTheme="minorHAnsi" w:hAnsiTheme="minorHAnsi" w:cs="Arial"/>
          <w:b/>
          <w:u w:val="single"/>
        </w:rPr>
        <w:br w:type="page"/>
      </w:r>
    </w:p>
    <w:p w:rsidR="00256FE1" w:rsidRDefault="00256FE1" w:rsidP="007F5854">
      <w:pPr>
        <w:spacing w:after="0" w:line="240" w:lineRule="auto"/>
        <w:jc w:val="both"/>
        <w:rPr>
          <w:rFonts w:asciiTheme="minorHAnsi" w:hAnsiTheme="minorHAnsi" w:cs="Arial"/>
          <w:b/>
          <w:u w:val="single"/>
        </w:rPr>
      </w:pPr>
      <w:r>
        <w:rPr>
          <w:rFonts w:asciiTheme="minorHAnsi" w:hAnsiTheme="minorHAnsi" w:cs="Arial"/>
          <w:b/>
          <w:u w:val="single"/>
        </w:rPr>
        <w:lastRenderedPageBreak/>
        <w:t>Hintergrund:</w:t>
      </w:r>
    </w:p>
    <w:p w:rsidR="00256FE1" w:rsidRDefault="00256FE1" w:rsidP="007F5854">
      <w:pPr>
        <w:spacing w:after="0" w:line="240" w:lineRule="auto"/>
        <w:jc w:val="both"/>
        <w:rPr>
          <w:rFonts w:asciiTheme="minorHAnsi" w:hAnsiTheme="minorHAnsi" w:cs="Arial"/>
          <w:b/>
          <w:u w:val="single"/>
        </w:rPr>
      </w:pPr>
    </w:p>
    <w:p w:rsidR="00256FE1" w:rsidRDefault="00256FE1" w:rsidP="00256FE1">
      <w:pPr>
        <w:spacing w:after="0" w:line="240" w:lineRule="auto"/>
        <w:jc w:val="both"/>
        <w:rPr>
          <w:rFonts w:asciiTheme="minorHAnsi" w:hAnsiTheme="minorHAnsi" w:cs="Arial"/>
        </w:rPr>
      </w:pPr>
      <w:r w:rsidRPr="00256FE1">
        <w:rPr>
          <w:rFonts w:asciiTheme="minorHAnsi" w:hAnsiTheme="minorHAnsi" w:cs="Arial"/>
        </w:rPr>
        <w:t>Psychische Erkrankungen sind in Deutschland auf dem Vormarsch. Die Anzahl</w:t>
      </w:r>
      <w:r>
        <w:rPr>
          <w:rFonts w:asciiTheme="minorHAnsi" w:hAnsiTheme="minorHAnsi" w:cs="Arial"/>
        </w:rPr>
        <w:t xml:space="preserve"> der </w:t>
      </w:r>
      <w:r w:rsidRPr="00256FE1">
        <w:rPr>
          <w:rFonts w:asciiTheme="minorHAnsi" w:hAnsiTheme="minorHAnsi" w:cs="Arial"/>
        </w:rPr>
        <w:t>Krankentage auf Grund von psychischen und Verhaltenss</w:t>
      </w:r>
      <w:r>
        <w:rPr>
          <w:rFonts w:asciiTheme="minorHAnsi" w:hAnsiTheme="minorHAnsi" w:cs="Arial"/>
        </w:rPr>
        <w:t xml:space="preserve">törungen hat sich zwischen 2007 </w:t>
      </w:r>
      <w:r w:rsidRPr="00256FE1">
        <w:rPr>
          <w:rFonts w:asciiTheme="minorHAnsi" w:hAnsiTheme="minorHAnsi" w:cs="Arial"/>
        </w:rPr>
        <w:t>und 2017 von knapp 48 auf 107 Millionen mehr als verd</w:t>
      </w:r>
      <w:r>
        <w:rPr>
          <w:rFonts w:asciiTheme="minorHAnsi" w:hAnsiTheme="minorHAnsi" w:cs="Arial"/>
        </w:rPr>
        <w:t xml:space="preserve">oppelt, wie aus der Antwort der </w:t>
      </w:r>
      <w:r w:rsidRPr="00256FE1">
        <w:rPr>
          <w:rFonts w:asciiTheme="minorHAnsi" w:hAnsiTheme="minorHAnsi" w:cs="Arial"/>
        </w:rPr>
        <w:t>Bundesregierung auf eine Kleine Anfrage der F</w:t>
      </w:r>
      <w:r>
        <w:rPr>
          <w:rFonts w:asciiTheme="minorHAnsi" w:hAnsiTheme="minorHAnsi" w:cs="Arial"/>
        </w:rPr>
        <w:t xml:space="preserve">raktion DIE LINKE, im Deutschen </w:t>
      </w:r>
      <w:r w:rsidRPr="00256FE1">
        <w:rPr>
          <w:rFonts w:asciiTheme="minorHAnsi" w:hAnsiTheme="minorHAnsi" w:cs="Arial"/>
        </w:rPr>
        <w:t xml:space="preserve">Bundestag hervorgeht (Bundestagsdrucksache 19/8159). </w:t>
      </w:r>
    </w:p>
    <w:p w:rsidR="00256FE1" w:rsidRPr="00256FE1" w:rsidRDefault="00256FE1" w:rsidP="00256FE1">
      <w:pPr>
        <w:spacing w:after="0" w:line="240" w:lineRule="auto"/>
        <w:jc w:val="both"/>
        <w:rPr>
          <w:rFonts w:asciiTheme="minorHAnsi" w:hAnsiTheme="minorHAnsi" w:cs="Arial"/>
        </w:rPr>
      </w:pPr>
      <w:r w:rsidRPr="00256FE1">
        <w:rPr>
          <w:rFonts w:asciiTheme="minorHAnsi" w:hAnsiTheme="minorHAnsi" w:cs="Arial"/>
        </w:rPr>
        <w:t>S</w:t>
      </w:r>
      <w:r>
        <w:rPr>
          <w:rFonts w:asciiTheme="minorHAnsi" w:hAnsiTheme="minorHAnsi" w:cs="Arial"/>
        </w:rPr>
        <w:t xml:space="preserve">eit Jahren fordern die </w:t>
      </w:r>
      <w:r w:rsidRPr="00256FE1">
        <w:rPr>
          <w:rFonts w:asciiTheme="minorHAnsi" w:hAnsiTheme="minorHAnsi" w:cs="Arial"/>
        </w:rPr>
        <w:t>Gewerkschaften mit einer Anti-Stress-V</w:t>
      </w:r>
      <w:r>
        <w:rPr>
          <w:rFonts w:asciiTheme="minorHAnsi" w:hAnsiTheme="minorHAnsi" w:cs="Arial"/>
        </w:rPr>
        <w:t xml:space="preserve">erordnung auf diese Entwicklung </w:t>
      </w:r>
      <w:r w:rsidRPr="00256FE1">
        <w:rPr>
          <w:rFonts w:asciiTheme="minorHAnsi" w:hAnsiTheme="minorHAnsi" w:cs="Arial"/>
        </w:rPr>
        <w:t>zu reagieren (IG Me</w:t>
      </w:r>
      <w:r>
        <w:rPr>
          <w:rFonts w:asciiTheme="minorHAnsi" w:hAnsiTheme="minorHAnsi" w:cs="Arial"/>
        </w:rPr>
        <w:t>tall 2012: https://t1p. de/</w:t>
      </w:r>
      <w:proofErr w:type="spellStart"/>
      <w:r>
        <w:rPr>
          <w:rFonts w:asciiTheme="minorHAnsi" w:hAnsiTheme="minorHAnsi" w:cs="Arial"/>
        </w:rPr>
        <w:t>lnqk</w:t>
      </w:r>
      <w:proofErr w:type="spellEnd"/>
      <w:r>
        <w:rPr>
          <w:rFonts w:asciiTheme="minorHAnsi" w:hAnsiTheme="minorHAnsi" w:cs="Arial"/>
        </w:rPr>
        <w:t xml:space="preserve">). Die </w:t>
      </w:r>
      <w:r w:rsidRPr="00256FE1">
        <w:rPr>
          <w:rFonts w:asciiTheme="minorHAnsi" w:hAnsiTheme="minorHAnsi" w:cs="Arial"/>
        </w:rPr>
        <w:t>Bundesregierung sieht dagegen keine Notwendigkeit</w:t>
      </w:r>
      <w:r>
        <w:rPr>
          <w:rFonts w:asciiTheme="minorHAnsi" w:hAnsiTheme="minorHAnsi" w:cs="Arial"/>
        </w:rPr>
        <w:t xml:space="preserve"> für eine solche Verordnung und </w:t>
      </w:r>
      <w:r w:rsidRPr="00256FE1">
        <w:rPr>
          <w:rFonts w:asciiTheme="minorHAnsi" w:hAnsiTheme="minorHAnsi" w:cs="Arial"/>
        </w:rPr>
        <w:t xml:space="preserve">verweist auf bestehende Instrumente des Arbeits- </w:t>
      </w:r>
      <w:r>
        <w:rPr>
          <w:rFonts w:asciiTheme="minorHAnsi" w:hAnsiTheme="minorHAnsi" w:cs="Arial"/>
        </w:rPr>
        <w:t xml:space="preserve">und Gesundheitsschutzes wie die </w:t>
      </w:r>
      <w:r w:rsidRPr="00256FE1">
        <w:rPr>
          <w:rFonts w:asciiTheme="minorHAnsi" w:hAnsiTheme="minorHAnsi" w:cs="Arial"/>
        </w:rPr>
        <w:t>Gefährdungsbeurteilung (Bundestagsdrucksache 19/8159).</w:t>
      </w:r>
    </w:p>
    <w:p w:rsidR="00256FE1" w:rsidRPr="00256FE1" w:rsidRDefault="00256FE1" w:rsidP="00256FE1">
      <w:pPr>
        <w:spacing w:after="0" w:line="240" w:lineRule="auto"/>
        <w:jc w:val="both"/>
        <w:rPr>
          <w:rFonts w:asciiTheme="minorHAnsi" w:hAnsiTheme="minorHAnsi" w:cs="Arial"/>
        </w:rPr>
      </w:pPr>
      <w:r w:rsidRPr="00256FE1">
        <w:rPr>
          <w:rFonts w:asciiTheme="minorHAnsi" w:hAnsiTheme="minorHAnsi" w:cs="Arial"/>
        </w:rPr>
        <w:t>Die Gefährdungsbeurteilung gilt als zentrales Elemen</w:t>
      </w:r>
      <w:r>
        <w:rPr>
          <w:rFonts w:asciiTheme="minorHAnsi" w:hAnsiTheme="minorHAnsi" w:cs="Arial"/>
        </w:rPr>
        <w:t xml:space="preserve">t im betrieblichen Arbeits- und </w:t>
      </w:r>
      <w:r w:rsidRPr="00256FE1">
        <w:rPr>
          <w:rFonts w:asciiTheme="minorHAnsi" w:hAnsiTheme="minorHAnsi" w:cs="Arial"/>
        </w:rPr>
        <w:t>Gesundheitsschutz und bildet die Grundlage für ein s</w:t>
      </w:r>
      <w:r>
        <w:rPr>
          <w:rFonts w:asciiTheme="minorHAnsi" w:hAnsiTheme="minorHAnsi" w:cs="Arial"/>
        </w:rPr>
        <w:t xml:space="preserve">ystematisches und erfolgreiches </w:t>
      </w:r>
      <w:r w:rsidRPr="00256FE1">
        <w:rPr>
          <w:rFonts w:asciiTheme="minorHAnsi" w:hAnsiTheme="minorHAnsi" w:cs="Arial"/>
        </w:rPr>
        <w:t>Sicherheits- und Gesundheitsmanagement (Bund</w:t>
      </w:r>
      <w:r>
        <w:rPr>
          <w:rFonts w:asciiTheme="minorHAnsi" w:hAnsiTheme="minorHAnsi" w:cs="Arial"/>
        </w:rPr>
        <w:t xml:space="preserve">esanstalt für Arbeitsschutz und </w:t>
      </w:r>
      <w:r w:rsidRPr="00256FE1">
        <w:rPr>
          <w:rFonts w:asciiTheme="minorHAnsi" w:hAnsiTheme="minorHAnsi" w:cs="Arial"/>
        </w:rPr>
        <w:t xml:space="preserve">Arbeitsmedizin - </w:t>
      </w:r>
      <w:proofErr w:type="spellStart"/>
      <w:r w:rsidRPr="00256FE1">
        <w:rPr>
          <w:rFonts w:asciiTheme="minorHAnsi" w:hAnsiTheme="minorHAnsi" w:cs="Arial"/>
        </w:rPr>
        <w:t>BAuA</w:t>
      </w:r>
      <w:proofErr w:type="spellEnd"/>
      <w:r w:rsidRPr="00256FE1">
        <w:rPr>
          <w:rFonts w:asciiTheme="minorHAnsi" w:hAnsiTheme="minorHAnsi" w:cs="Arial"/>
        </w:rPr>
        <w:t xml:space="preserve"> 2019, Quelle: https://t1p.de/mdf4).</w:t>
      </w:r>
      <w:r>
        <w:rPr>
          <w:rFonts w:asciiTheme="minorHAnsi" w:hAnsiTheme="minorHAnsi" w:cs="Arial"/>
        </w:rPr>
        <w:t xml:space="preserve"> Seit dem Jahr 2014 fordert das </w:t>
      </w:r>
      <w:r w:rsidRPr="00256FE1">
        <w:rPr>
          <w:rFonts w:asciiTheme="minorHAnsi" w:hAnsiTheme="minorHAnsi" w:cs="Arial"/>
        </w:rPr>
        <w:t>Arbeitsschutzgesetz explizit die Berücksichtigung d</w:t>
      </w:r>
      <w:r>
        <w:rPr>
          <w:rFonts w:asciiTheme="minorHAnsi" w:hAnsiTheme="minorHAnsi" w:cs="Arial"/>
        </w:rPr>
        <w:t xml:space="preserve">er psychischen Belastung in der </w:t>
      </w:r>
      <w:r w:rsidRPr="00256FE1">
        <w:rPr>
          <w:rFonts w:asciiTheme="minorHAnsi" w:hAnsiTheme="minorHAnsi" w:cs="Arial"/>
        </w:rPr>
        <w:t>Gefährdungsbeurteilung.</w:t>
      </w:r>
    </w:p>
    <w:p w:rsidR="00256FE1" w:rsidRPr="00256FE1" w:rsidRDefault="00256FE1" w:rsidP="00256FE1">
      <w:pPr>
        <w:spacing w:after="0" w:line="240" w:lineRule="auto"/>
        <w:jc w:val="both"/>
        <w:rPr>
          <w:rFonts w:asciiTheme="minorHAnsi" w:hAnsiTheme="minorHAnsi" w:cs="Arial"/>
        </w:rPr>
      </w:pPr>
      <w:r w:rsidRPr="00256FE1">
        <w:rPr>
          <w:rFonts w:asciiTheme="minorHAnsi" w:hAnsiTheme="minorHAnsi" w:cs="Arial"/>
        </w:rPr>
        <w:t>Eine weitere Säule des Arbeits- und Gesundheitsschutzes in Deutschland i</w:t>
      </w:r>
      <w:r>
        <w:rPr>
          <w:rFonts w:asciiTheme="minorHAnsi" w:hAnsiTheme="minorHAnsi" w:cs="Arial"/>
        </w:rPr>
        <w:t xml:space="preserve">st das Gesetz </w:t>
      </w:r>
      <w:r w:rsidRPr="00256FE1">
        <w:rPr>
          <w:rFonts w:asciiTheme="minorHAnsi" w:hAnsiTheme="minorHAnsi" w:cs="Arial"/>
        </w:rPr>
        <w:t>über Betriebsärzte, Sicherheitsingenieure und andere F</w:t>
      </w:r>
      <w:r>
        <w:rPr>
          <w:rFonts w:asciiTheme="minorHAnsi" w:hAnsiTheme="minorHAnsi" w:cs="Arial"/>
        </w:rPr>
        <w:t xml:space="preserve">achkräfte für Arbeitssicherheit </w:t>
      </w:r>
      <w:r w:rsidRPr="00256FE1">
        <w:rPr>
          <w:rFonts w:asciiTheme="minorHAnsi" w:hAnsiTheme="minorHAnsi" w:cs="Arial"/>
        </w:rPr>
        <w:t>(ASiG). Arbeitgeber werden verpflichtet Fachleute zu bes</w:t>
      </w:r>
      <w:r>
        <w:rPr>
          <w:rFonts w:asciiTheme="minorHAnsi" w:hAnsiTheme="minorHAnsi" w:cs="Arial"/>
        </w:rPr>
        <w:t xml:space="preserve">tellen, die dafür Sorge tragen, </w:t>
      </w:r>
      <w:r w:rsidR="00D05E95">
        <w:rPr>
          <w:rFonts w:asciiTheme="minorHAnsi" w:hAnsiTheme="minorHAnsi" w:cs="Arial"/>
        </w:rPr>
        <w:t>dass die Vorgaben des Arbeits</w:t>
      </w:r>
      <w:r w:rsidRPr="00256FE1">
        <w:rPr>
          <w:rFonts w:asciiTheme="minorHAnsi" w:hAnsiTheme="minorHAnsi" w:cs="Arial"/>
        </w:rPr>
        <w:t>- und Gesundheitsschutzes im Betrieb ei</w:t>
      </w:r>
      <w:r>
        <w:rPr>
          <w:rFonts w:asciiTheme="minorHAnsi" w:hAnsiTheme="minorHAnsi" w:cs="Arial"/>
        </w:rPr>
        <w:t xml:space="preserve">ngehalten werden, </w:t>
      </w:r>
      <w:r w:rsidRPr="00256FE1">
        <w:rPr>
          <w:rFonts w:asciiTheme="minorHAnsi" w:hAnsiTheme="minorHAnsi" w:cs="Arial"/>
        </w:rPr>
        <w:t>auch in Hinblick auf psychische Erkrankungen.</w:t>
      </w:r>
    </w:p>
    <w:p w:rsidR="00256FE1" w:rsidRDefault="00256FE1" w:rsidP="007F5854">
      <w:pPr>
        <w:spacing w:after="0" w:line="240" w:lineRule="auto"/>
        <w:jc w:val="both"/>
        <w:rPr>
          <w:rFonts w:asciiTheme="minorHAnsi" w:hAnsiTheme="minorHAnsi" w:cs="Arial"/>
          <w:b/>
          <w:u w:val="single"/>
        </w:rPr>
      </w:pPr>
    </w:p>
    <w:p w:rsidR="007F5854" w:rsidRPr="00D1490F" w:rsidRDefault="007F5854" w:rsidP="007F5854">
      <w:pPr>
        <w:spacing w:after="0" w:line="240" w:lineRule="auto"/>
        <w:jc w:val="both"/>
        <w:rPr>
          <w:rFonts w:asciiTheme="minorHAnsi" w:hAnsiTheme="minorHAnsi" w:cs="Arial"/>
          <w:b/>
          <w:u w:val="single"/>
        </w:rPr>
      </w:pPr>
      <w:r w:rsidRPr="00D1490F">
        <w:rPr>
          <w:rFonts w:asciiTheme="minorHAnsi" w:hAnsiTheme="minorHAnsi" w:cs="Arial"/>
          <w:b/>
          <w:u w:val="single"/>
        </w:rPr>
        <w:t xml:space="preserve">Ergebnisse im Einzelnen: </w:t>
      </w:r>
    </w:p>
    <w:p w:rsidR="007B0A23" w:rsidRPr="00EB1EFA" w:rsidRDefault="007C4A68" w:rsidP="00EB1EFA">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t xml:space="preserve">Der </w:t>
      </w:r>
      <w:r w:rsidR="00D05544">
        <w:rPr>
          <w:rFonts w:asciiTheme="minorHAnsi" w:eastAsia="Arial" w:hAnsiTheme="minorHAnsi" w:cs="Arial"/>
          <w:b/>
          <w:color w:val="000000"/>
        </w:rPr>
        <w:t xml:space="preserve">Anteil der </w:t>
      </w:r>
      <w:r w:rsidR="00843CEA">
        <w:rPr>
          <w:rFonts w:asciiTheme="minorHAnsi" w:eastAsia="Arial" w:hAnsiTheme="minorHAnsi" w:cs="Arial"/>
          <w:b/>
          <w:color w:val="000000"/>
        </w:rPr>
        <w:t xml:space="preserve">Betriebe in denen eine </w:t>
      </w:r>
      <w:r w:rsidR="00DF27DF">
        <w:rPr>
          <w:rFonts w:asciiTheme="minorHAnsi" w:eastAsia="Arial" w:hAnsiTheme="minorHAnsi" w:cs="Arial"/>
          <w:b/>
          <w:color w:val="000000"/>
        </w:rPr>
        <w:t xml:space="preserve">Gefährdungsbeurteilung </w:t>
      </w:r>
      <w:r w:rsidR="00843CEA">
        <w:rPr>
          <w:rFonts w:asciiTheme="minorHAnsi" w:eastAsia="Arial" w:hAnsiTheme="minorHAnsi" w:cs="Arial"/>
          <w:b/>
          <w:color w:val="000000"/>
        </w:rPr>
        <w:t xml:space="preserve">durchgeführt wurde </w:t>
      </w:r>
      <w:r>
        <w:rPr>
          <w:rFonts w:asciiTheme="minorHAnsi" w:eastAsia="Arial" w:hAnsiTheme="minorHAnsi" w:cs="Arial"/>
          <w:b/>
          <w:color w:val="000000"/>
        </w:rPr>
        <w:t xml:space="preserve">ist </w:t>
      </w:r>
      <w:r w:rsidR="00D05544">
        <w:rPr>
          <w:rFonts w:asciiTheme="minorHAnsi" w:eastAsia="Arial" w:hAnsiTheme="minorHAnsi" w:cs="Arial"/>
          <w:b/>
          <w:color w:val="000000"/>
        </w:rPr>
        <w:t>von 2011 auf</w:t>
      </w:r>
      <w:r w:rsidR="00362FA1">
        <w:rPr>
          <w:rFonts w:asciiTheme="minorHAnsi" w:eastAsia="Arial" w:hAnsiTheme="minorHAnsi" w:cs="Arial"/>
          <w:b/>
          <w:color w:val="000000"/>
        </w:rPr>
        <w:t xml:space="preserve"> 2015</w:t>
      </w:r>
      <w:r w:rsidR="00667D09">
        <w:rPr>
          <w:rFonts w:asciiTheme="minorHAnsi" w:eastAsia="Arial" w:hAnsiTheme="minorHAnsi" w:cs="Arial"/>
          <w:b/>
          <w:color w:val="000000"/>
        </w:rPr>
        <w:t xml:space="preserve"> </w:t>
      </w:r>
      <w:r w:rsidR="00D05544">
        <w:rPr>
          <w:rFonts w:asciiTheme="minorHAnsi" w:eastAsia="Arial" w:hAnsiTheme="minorHAnsi" w:cs="Arial"/>
          <w:b/>
          <w:color w:val="000000"/>
        </w:rPr>
        <w:t xml:space="preserve">von 51% auf 52% </w:t>
      </w:r>
      <w:r w:rsidR="004E243A">
        <w:rPr>
          <w:rFonts w:asciiTheme="minorHAnsi" w:eastAsia="Arial" w:hAnsiTheme="minorHAnsi" w:cs="Arial"/>
          <w:b/>
          <w:color w:val="000000"/>
        </w:rPr>
        <w:t>an</w:t>
      </w:r>
      <w:r w:rsidR="00D05544">
        <w:rPr>
          <w:rFonts w:asciiTheme="minorHAnsi" w:eastAsia="Arial" w:hAnsiTheme="minorHAnsi" w:cs="Arial"/>
          <w:b/>
          <w:color w:val="000000"/>
        </w:rPr>
        <w:t xml:space="preserve">gestiegen </w:t>
      </w:r>
      <w:r w:rsidR="00667D09">
        <w:rPr>
          <w:rFonts w:asciiTheme="minorHAnsi" w:eastAsia="Arial" w:hAnsiTheme="minorHAnsi" w:cs="Arial"/>
          <w:b/>
          <w:color w:val="000000"/>
        </w:rPr>
        <w:t>(s. Frage 1)</w:t>
      </w:r>
      <w:r w:rsidR="00362FA1">
        <w:rPr>
          <w:rFonts w:asciiTheme="minorHAnsi" w:eastAsia="Arial" w:hAnsiTheme="minorHAnsi" w:cs="Arial"/>
          <w:b/>
          <w:color w:val="000000"/>
        </w:rPr>
        <w:t>:</w:t>
      </w:r>
    </w:p>
    <w:p w:rsidR="007B0A23" w:rsidRDefault="0001683E" w:rsidP="007B0A23">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Nach Branchen </w:t>
      </w:r>
      <w:r w:rsidR="00651007">
        <w:rPr>
          <w:rFonts w:asciiTheme="minorHAnsi" w:eastAsia="Arial" w:hAnsiTheme="minorHAnsi" w:cs="Arial"/>
          <w:color w:val="000000"/>
        </w:rPr>
        <w:t>:</w:t>
      </w:r>
    </w:p>
    <w:p w:rsidR="0001683E" w:rsidRDefault="0001683E" w:rsidP="00DF27DF">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Nahrungsmittelerzeugung: 72%</w:t>
      </w:r>
      <w:r w:rsidR="00362FA1">
        <w:rPr>
          <w:rFonts w:asciiTheme="minorHAnsi" w:eastAsia="Arial" w:hAnsiTheme="minorHAnsi" w:cs="Arial"/>
          <w:color w:val="000000"/>
        </w:rPr>
        <w:t xml:space="preserve"> auf 50% </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Bau, Energie, Abfall</w:t>
      </w:r>
      <w:r>
        <w:rPr>
          <w:rFonts w:asciiTheme="minorHAnsi" w:eastAsia="Arial" w:hAnsiTheme="minorHAnsi" w:cs="Arial"/>
          <w:color w:val="000000"/>
        </w:rPr>
        <w:t>: 59%</w:t>
      </w:r>
      <w:r w:rsidR="00362FA1">
        <w:rPr>
          <w:rFonts w:asciiTheme="minorHAnsi" w:eastAsia="Arial" w:hAnsiTheme="minorHAnsi" w:cs="Arial"/>
          <w:color w:val="000000"/>
        </w:rPr>
        <w:t xml:space="preserve"> auf 63%</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Produktionsgüter</w:t>
      </w:r>
      <w:r>
        <w:rPr>
          <w:rFonts w:asciiTheme="minorHAnsi" w:eastAsia="Arial" w:hAnsiTheme="minorHAnsi" w:cs="Arial"/>
          <w:color w:val="000000"/>
        </w:rPr>
        <w:t>: 68%</w:t>
      </w:r>
      <w:r w:rsidR="00362FA1">
        <w:rPr>
          <w:rFonts w:asciiTheme="minorHAnsi" w:eastAsia="Arial" w:hAnsiTheme="minorHAnsi" w:cs="Arial"/>
          <w:color w:val="000000"/>
        </w:rPr>
        <w:t xml:space="preserve"> auf 77%</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Investitions- und Gebrauchsgüter</w:t>
      </w:r>
      <w:r>
        <w:rPr>
          <w:rFonts w:asciiTheme="minorHAnsi" w:eastAsia="Arial" w:hAnsiTheme="minorHAnsi" w:cs="Arial"/>
          <w:color w:val="000000"/>
        </w:rPr>
        <w:t>: 68%</w:t>
      </w:r>
      <w:r w:rsidR="00362FA1">
        <w:rPr>
          <w:rFonts w:asciiTheme="minorHAnsi" w:eastAsia="Arial" w:hAnsiTheme="minorHAnsi" w:cs="Arial"/>
          <w:color w:val="000000"/>
        </w:rPr>
        <w:t xml:space="preserve"> auf 74%</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Verbrauchsgüterproduktion</w:t>
      </w:r>
      <w:r>
        <w:rPr>
          <w:rFonts w:asciiTheme="minorHAnsi" w:eastAsia="Arial" w:hAnsiTheme="minorHAnsi" w:cs="Arial"/>
          <w:color w:val="000000"/>
        </w:rPr>
        <w:t xml:space="preserve">, </w:t>
      </w:r>
      <w:r w:rsidRPr="0001683E">
        <w:rPr>
          <w:rFonts w:asciiTheme="minorHAnsi" w:eastAsia="Arial" w:hAnsiTheme="minorHAnsi" w:cs="Arial"/>
          <w:color w:val="000000"/>
        </w:rPr>
        <w:t>Kfz-Reparatur und Großhandel</w:t>
      </w:r>
      <w:r>
        <w:rPr>
          <w:rFonts w:asciiTheme="minorHAnsi" w:eastAsia="Arial" w:hAnsiTheme="minorHAnsi" w:cs="Arial"/>
          <w:color w:val="000000"/>
        </w:rPr>
        <w:t>: 50%</w:t>
      </w:r>
      <w:r w:rsidR="00362FA1">
        <w:rPr>
          <w:rFonts w:asciiTheme="minorHAnsi" w:eastAsia="Arial" w:hAnsiTheme="minorHAnsi" w:cs="Arial"/>
          <w:color w:val="000000"/>
        </w:rPr>
        <w:t xml:space="preserve"> auf 56%</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 xml:space="preserve">Verkehr und </w:t>
      </w:r>
      <w:proofErr w:type="spellStart"/>
      <w:r w:rsidRPr="0001683E">
        <w:rPr>
          <w:rFonts w:asciiTheme="minorHAnsi" w:eastAsia="Arial" w:hAnsiTheme="minorHAnsi" w:cs="Arial"/>
          <w:color w:val="000000"/>
        </w:rPr>
        <w:t>Lagerei</w:t>
      </w:r>
      <w:proofErr w:type="spellEnd"/>
      <w:r>
        <w:rPr>
          <w:rFonts w:asciiTheme="minorHAnsi" w:eastAsia="Arial" w:hAnsiTheme="minorHAnsi" w:cs="Arial"/>
          <w:color w:val="000000"/>
        </w:rPr>
        <w:t>: 59%</w:t>
      </w:r>
      <w:r w:rsidR="00362FA1">
        <w:rPr>
          <w:rFonts w:asciiTheme="minorHAnsi" w:eastAsia="Arial" w:hAnsiTheme="minorHAnsi" w:cs="Arial"/>
          <w:color w:val="000000"/>
        </w:rPr>
        <w:t xml:space="preserve"> auf 67%</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Einzelhandel und Gastgewerbe</w:t>
      </w:r>
      <w:r>
        <w:rPr>
          <w:rFonts w:asciiTheme="minorHAnsi" w:eastAsia="Arial" w:hAnsiTheme="minorHAnsi" w:cs="Arial"/>
          <w:color w:val="000000"/>
        </w:rPr>
        <w:t>: 48%</w:t>
      </w:r>
      <w:r w:rsidR="00362FA1">
        <w:rPr>
          <w:rFonts w:asciiTheme="minorHAnsi" w:eastAsia="Arial" w:hAnsiTheme="minorHAnsi" w:cs="Arial"/>
          <w:color w:val="000000"/>
        </w:rPr>
        <w:t xml:space="preserve"> auf 50%</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Kommunikations- Finanz- und sonstige Dienstleistungen</w:t>
      </w:r>
      <w:r>
        <w:rPr>
          <w:rFonts w:asciiTheme="minorHAnsi" w:eastAsia="Arial" w:hAnsiTheme="minorHAnsi" w:cs="Arial"/>
          <w:color w:val="000000"/>
        </w:rPr>
        <w:t>: 37%</w:t>
      </w:r>
      <w:r w:rsidR="00362FA1">
        <w:rPr>
          <w:rFonts w:asciiTheme="minorHAnsi" w:eastAsia="Arial" w:hAnsiTheme="minorHAnsi" w:cs="Arial"/>
          <w:color w:val="000000"/>
        </w:rPr>
        <w:t xml:space="preserve"> auf 37%</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Dienstleistungen überwiegend für Unternehmen</w:t>
      </w:r>
      <w:r>
        <w:rPr>
          <w:rFonts w:asciiTheme="minorHAnsi" w:eastAsia="Arial" w:hAnsiTheme="minorHAnsi" w:cs="Arial"/>
          <w:color w:val="000000"/>
        </w:rPr>
        <w:t>: 36%</w:t>
      </w:r>
      <w:r w:rsidR="00362FA1">
        <w:rPr>
          <w:rFonts w:asciiTheme="minorHAnsi" w:eastAsia="Arial" w:hAnsiTheme="minorHAnsi" w:cs="Arial"/>
          <w:color w:val="000000"/>
        </w:rPr>
        <w:t xml:space="preserve"> auf 39%</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Erziehung und Unterricht</w:t>
      </w:r>
      <w:r>
        <w:rPr>
          <w:rFonts w:asciiTheme="minorHAnsi" w:eastAsia="Arial" w:hAnsiTheme="minorHAnsi" w:cs="Arial"/>
          <w:color w:val="000000"/>
        </w:rPr>
        <w:t>: 56%</w:t>
      </w:r>
      <w:r w:rsidR="00362FA1">
        <w:rPr>
          <w:rFonts w:asciiTheme="minorHAnsi" w:eastAsia="Arial" w:hAnsiTheme="minorHAnsi" w:cs="Arial"/>
          <w:color w:val="000000"/>
        </w:rPr>
        <w:t xml:space="preserve"> auf 63%</w:t>
      </w:r>
    </w:p>
    <w:p w:rsidR="0001683E" w:rsidRDefault="0001683E" w:rsidP="0001683E">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Gesundheits- und Sozialwesen</w:t>
      </w:r>
      <w:r>
        <w:rPr>
          <w:rFonts w:asciiTheme="minorHAnsi" w:eastAsia="Arial" w:hAnsiTheme="minorHAnsi" w:cs="Arial"/>
          <w:color w:val="000000"/>
        </w:rPr>
        <w:t>: 64%</w:t>
      </w:r>
      <w:r w:rsidR="00362FA1">
        <w:rPr>
          <w:rFonts w:asciiTheme="minorHAnsi" w:eastAsia="Arial" w:hAnsiTheme="minorHAnsi" w:cs="Arial"/>
          <w:color w:val="000000"/>
        </w:rPr>
        <w:t xml:space="preserve"> auf 58%</w:t>
      </w:r>
    </w:p>
    <w:p w:rsidR="0001683E" w:rsidRDefault="0001683E" w:rsidP="00362FA1">
      <w:pPr>
        <w:pStyle w:val="Listenabsatz"/>
        <w:numPr>
          <w:ilvl w:val="2"/>
          <w:numId w:val="14"/>
        </w:numPr>
        <w:spacing w:after="0" w:line="240" w:lineRule="auto"/>
        <w:jc w:val="both"/>
        <w:rPr>
          <w:rFonts w:asciiTheme="minorHAnsi" w:eastAsia="Arial" w:hAnsiTheme="minorHAnsi" w:cs="Arial"/>
          <w:color w:val="000000"/>
        </w:rPr>
      </w:pPr>
      <w:r w:rsidRPr="0001683E">
        <w:rPr>
          <w:rFonts w:asciiTheme="minorHAnsi" w:eastAsia="Arial" w:hAnsiTheme="minorHAnsi" w:cs="Arial"/>
          <w:color w:val="000000"/>
        </w:rPr>
        <w:t>Öffentliche Verwaltung</w:t>
      </w:r>
      <w:r>
        <w:rPr>
          <w:rFonts w:asciiTheme="minorHAnsi" w:eastAsia="Arial" w:hAnsiTheme="minorHAnsi" w:cs="Arial"/>
          <w:color w:val="000000"/>
        </w:rPr>
        <w:t>: 69%%</w:t>
      </w:r>
      <w:r w:rsidR="00362FA1">
        <w:rPr>
          <w:rFonts w:asciiTheme="minorHAnsi" w:eastAsia="Arial" w:hAnsiTheme="minorHAnsi" w:cs="Arial"/>
          <w:color w:val="000000"/>
        </w:rPr>
        <w:t xml:space="preserve"> auf 84%</w:t>
      </w:r>
    </w:p>
    <w:p w:rsidR="00651007" w:rsidRPr="00651007" w:rsidRDefault="00651007" w:rsidP="00651007">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Bundesländer</w:t>
      </w:r>
      <w:r w:rsidR="007C4A68">
        <w:rPr>
          <w:rFonts w:asciiTheme="minorHAnsi" w:eastAsia="Arial" w:hAnsiTheme="minorHAnsi" w:cs="Arial"/>
          <w:color w:val="000000"/>
        </w:rPr>
        <w:t>n</w:t>
      </w:r>
      <w:r w:rsidRPr="00651007">
        <w:rPr>
          <w:rFonts w:asciiTheme="minorHAnsi" w:eastAsia="Arial" w:hAnsiTheme="minorHAnsi" w:cs="Arial"/>
          <w:color w:val="000000"/>
        </w:rPr>
        <w:t>:</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651007" w:rsidRPr="00651007" w:rsidTr="00651007">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007" w:rsidRPr="00651007" w:rsidRDefault="00651007" w:rsidP="00651007">
            <w:pPr>
              <w:spacing w:after="0" w:line="240" w:lineRule="auto"/>
              <w:jc w:val="center"/>
              <w:rPr>
                <w:rFonts w:eastAsia="Times New Roman" w:cs="Calibri"/>
                <w:color w:val="000000"/>
                <w:sz w:val="20"/>
                <w:szCs w:val="20"/>
                <w:lang w:eastAsia="de-DE"/>
              </w:rPr>
            </w:pPr>
            <w:r w:rsidRPr="00651007">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651007" w:rsidRPr="00651007" w:rsidRDefault="00651007" w:rsidP="00651007">
            <w:pPr>
              <w:spacing w:after="0" w:line="240" w:lineRule="auto"/>
              <w:jc w:val="center"/>
              <w:rPr>
                <w:rFonts w:eastAsia="Times New Roman" w:cs="Calibri"/>
                <w:color w:val="000000"/>
                <w:sz w:val="20"/>
                <w:szCs w:val="20"/>
                <w:lang w:eastAsia="de-DE"/>
              </w:rPr>
            </w:pPr>
            <w:r w:rsidRPr="00651007">
              <w:rPr>
                <w:rFonts w:eastAsia="Times New Roman" w:cs="Calibri"/>
                <w:color w:val="000000"/>
                <w:sz w:val="20"/>
                <w:szCs w:val="20"/>
                <w:lang w:eastAsia="de-DE"/>
              </w:rPr>
              <w:t>Bundesland</w:t>
            </w:r>
          </w:p>
        </w:tc>
      </w:tr>
      <w:tr w:rsidR="00651007" w:rsidRPr="00651007" w:rsidTr="0065100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rPr>
                <w:rFonts w:eastAsia="Times New Roman" w:cs="Calibri"/>
                <w:color w:val="000000"/>
                <w:sz w:val="20"/>
                <w:szCs w:val="20"/>
                <w:lang w:eastAsia="de-DE"/>
              </w:rPr>
            </w:pPr>
            <w:r w:rsidRPr="00651007">
              <w:rPr>
                <w:rFonts w:eastAsia="Times New Roman" w:cs="Calibri"/>
                <w:color w:val="000000"/>
                <w:sz w:val="20"/>
                <w:szCs w:val="20"/>
                <w:lang w:eastAsia="de-DE"/>
              </w:rPr>
              <w:t>TH</w:t>
            </w:r>
          </w:p>
        </w:tc>
      </w:tr>
      <w:tr w:rsidR="00651007" w:rsidRPr="00651007" w:rsidTr="0065100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36%</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55%</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47%</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44%</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52%</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62%</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59%</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62%</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57%</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57%</w:t>
            </w:r>
          </w:p>
        </w:tc>
      </w:tr>
      <w:tr w:rsidR="00651007" w:rsidRPr="00651007" w:rsidTr="00651007">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55%</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52%</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56%</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47%</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63%</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60%</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68%</w:t>
            </w:r>
          </w:p>
        </w:tc>
        <w:tc>
          <w:tcPr>
            <w:tcW w:w="500" w:type="dxa"/>
            <w:tcBorders>
              <w:top w:val="nil"/>
              <w:left w:val="nil"/>
              <w:bottom w:val="single" w:sz="4" w:space="0" w:color="auto"/>
              <w:right w:val="single" w:sz="4" w:space="0" w:color="auto"/>
            </w:tcBorders>
            <w:shd w:val="clear" w:color="auto" w:fill="auto"/>
            <w:noWrap/>
            <w:vAlign w:val="bottom"/>
            <w:hideMark/>
          </w:tcPr>
          <w:p w:rsidR="00651007" w:rsidRPr="00651007" w:rsidRDefault="00651007" w:rsidP="00651007">
            <w:pPr>
              <w:spacing w:after="0" w:line="240" w:lineRule="auto"/>
              <w:jc w:val="right"/>
              <w:rPr>
                <w:rFonts w:eastAsia="Times New Roman" w:cs="Calibri"/>
                <w:color w:val="000000"/>
                <w:sz w:val="20"/>
                <w:szCs w:val="20"/>
                <w:lang w:eastAsia="de-DE"/>
              </w:rPr>
            </w:pPr>
            <w:r w:rsidRPr="00651007">
              <w:rPr>
                <w:rFonts w:eastAsia="Times New Roman" w:cs="Calibri"/>
                <w:color w:val="000000"/>
                <w:sz w:val="20"/>
                <w:szCs w:val="20"/>
                <w:lang w:eastAsia="de-DE"/>
              </w:rPr>
              <w:t>55%</w:t>
            </w:r>
          </w:p>
        </w:tc>
      </w:tr>
    </w:tbl>
    <w:p w:rsidR="00651007" w:rsidRPr="00362FA1" w:rsidRDefault="00651007" w:rsidP="00651007">
      <w:pPr>
        <w:pStyle w:val="Listenabsatz"/>
        <w:spacing w:after="0" w:line="240" w:lineRule="auto"/>
        <w:ind w:left="2160"/>
        <w:jc w:val="both"/>
        <w:rPr>
          <w:rFonts w:asciiTheme="minorHAnsi" w:eastAsia="Arial" w:hAnsiTheme="minorHAnsi" w:cs="Arial"/>
          <w:color w:val="000000"/>
        </w:rPr>
      </w:pPr>
    </w:p>
    <w:p w:rsidR="00843CEA" w:rsidRDefault="00D05544" w:rsidP="00843CEA">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Der Anteil der Betriebe bei</w:t>
      </w:r>
      <w:r w:rsidR="00843CEA">
        <w:rPr>
          <w:rFonts w:asciiTheme="minorHAnsi" w:eastAsia="Arial" w:hAnsiTheme="minorHAnsi" w:cs="Arial"/>
          <w:b/>
          <w:color w:val="000000"/>
        </w:rPr>
        <w:t xml:space="preserve"> denen psychische Belastungen bei der Gefährdungsbeurteilung berücksichtigt wurden </w:t>
      </w:r>
      <w:r>
        <w:rPr>
          <w:rFonts w:asciiTheme="minorHAnsi" w:eastAsia="Arial" w:hAnsiTheme="minorHAnsi" w:cs="Arial"/>
          <w:b/>
          <w:color w:val="000000"/>
        </w:rPr>
        <w:t xml:space="preserve">lag </w:t>
      </w:r>
      <w:r w:rsidR="00843CEA" w:rsidRPr="004709E1">
        <w:rPr>
          <w:rFonts w:asciiTheme="minorHAnsi" w:eastAsia="Arial" w:hAnsiTheme="minorHAnsi" w:cs="Arial"/>
          <w:b/>
          <w:color w:val="000000"/>
        </w:rPr>
        <w:t>2015</w:t>
      </w:r>
      <w:r>
        <w:rPr>
          <w:rFonts w:asciiTheme="minorHAnsi" w:eastAsia="Arial" w:hAnsiTheme="minorHAnsi" w:cs="Arial"/>
          <w:b/>
          <w:color w:val="000000"/>
        </w:rPr>
        <w:t xml:space="preserve"> bei 22%</w:t>
      </w:r>
      <w:r w:rsidR="00667D09">
        <w:rPr>
          <w:rFonts w:asciiTheme="minorHAnsi" w:eastAsia="Arial" w:hAnsiTheme="minorHAnsi" w:cs="Arial"/>
          <w:b/>
          <w:color w:val="000000"/>
        </w:rPr>
        <w:t xml:space="preserve"> (s. Frage 1)</w:t>
      </w:r>
      <w:r w:rsidR="00843CEA" w:rsidRPr="004709E1">
        <w:rPr>
          <w:rFonts w:asciiTheme="minorHAnsi" w:eastAsia="Arial" w:hAnsiTheme="minorHAnsi" w:cs="Arial"/>
          <w:b/>
          <w:color w:val="000000"/>
        </w:rPr>
        <w:t>:</w:t>
      </w:r>
    </w:p>
    <w:p w:rsidR="00843CEA" w:rsidRPr="004709E1" w:rsidRDefault="00843CEA" w:rsidP="00843CEA">
      <w:pPr>
        <w:pStyle w:val="Listenabsatz"/>
        <w:numPr>
          <w:ilvl w:val="1"/>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Nach Branchen</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Nahr</w:t>
      </w:r>
      <w:r>
        <w:rPr>
          <w:rFonts w:asciiTheme="minorHAnsi" w:eastAsia="Arial" w:hAnsiTheme="minorHAnsi" w:cs="Arial"/>
          <w:color w:val="000000"/>
        </w:rPr>
        <w:t xml:space="preserve">ungsmittelerzeugung: 7% </w:t>
      </w:r>
      <w:r w:rsidRPr="004709E1">
        <w:rPr>
          <w:rFonts w:asciiTheme="minorHAnsi" w:eastAsia="Arial" w:hAnsiTheme="minorHAnsi" w:cs="Arial"/>
          <w:color w:val="000000"/>
        </w:rPr>
        <w:t xml:space="preserve"> </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Bau, Energie, Abfall: </w:t>
      </w:r>
      <w:r>
        <w:rPr>
          <w:rFonts w:asciiTheme="minorHAnsi" w:eastAsia="Arial" w:hAnsiTheme="minorHAnsi" w:cs="Arial"/>
          <w:color w:val="000000"/>
        </w:rPr>
        <w:t>19%</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Produktionsgüter: </w:t>
      </w:r>
      <w:r>
        <w:rPr>
          <w:rFonts w:asciiTheme="minorHAnsi" w:eastAsia="Arial" w:hAnsiTheme="minorHAnsi" w:cs="Arial"/>
          <w:color w:val="000000"/>
        </w:rPr>
        <w:t xml:space="preserve"> 30%</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Investitions- und Gebrauchsgüter: </w:t>
      </w:r>
      <w:r>
        <w:rPr>
          <w:rFonts w:asciiTheme="minorHAnsi" w:eastAsia="Arial" w:hAnsiTheme="minorHAnsi" w:cs="Arial"/>
          <w:color w:val="000000"/>
        </w:rPr>
        <w:t>27%</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Verbrauchsgüterproduktion, Kfz-Reparatur und Großhandel: </w:t>
      </w:r>
      <w:r>
        <w:rPr>
          <w:rFonts w:asciiTheme="minorHAnsi" w:eastAsia="Arial" w:hAnsiTheme="minorHAnsi" w:cs="Arial"/>
          <w:color w:val="000000"/>
        </w:rPr>
        <w:t>22%</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lastRenderedPageBreak/>
        <w:t>Verk</w:t>
      </w:r>
      <w:r>
        <w:rPr>
          <w:rFonts w:asciiTheme="minorHAnsi" w:eastAsia="Arial" w:hAnsiTheme="minorHAnsi" w:cs="Arial"/>
          <w:color w:val="000000"/>
        </w:rPr>
        <w:t xml:space="preserve">ehr und </w:t>
      </w:r>
      <w:proofErr w:type="spellStart"/>
      <w:r>
        <w:rPr>
          <w:rFonts w:asciiTheme="minorHAnsi" w:eastAsia="Arial" w:hAnsiTheme="minorHAnsi" w:cs="Arial"/>
          <w:color w:val="000000"/>
        </w:rPr>
        <w:t>Lagerei</w:t>
      </w:r>
      <w:proofErr w:type="spellEnd"/>
      <w:r>
        <w:rPr>
          <w:rFonts w:asciiTheme="minorHAnsi" w:eastAsia="Arial" w:hAnsiTheme="minorHAnsi" w:cs="Arial"/>
          <w:color w:val="000000"/>
        </w:rPr>
        <w:t>: 28%</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Einzelhandel und Gastgewerbe: </w:t>
      </w:r>
      <w:r>
        <w:rPr>
          <w:rFonts w:asciiTheme="minorHAnsi" w:eastAsia="Arial" w:hAnsiTheme="minorHAnsi" w:cs="Arial"/>
          <w:color w:val="000000"/>
        </w:rPr>
        <w:t>17%</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Kommunikations- Finanz- und sonstige Dienstleistungen:</w:t>
      </w:r>
      <w:r>
        <w:rPr>
          <w:rFonts w:asciiTheme="minorHAnsi" w:eastAsia="Arial" w:hAnsiTheme="minorHAnsi" w:cs="Arial"/>
          <w:color w:val="000000"/>
        </w:rPr>
        <w:t xml:space="preserve"> 17%</w:t>
      </w:r>
      <w:r w:rsidRPr="004709E1">
        <w:rPr>
          <w:rFonts w:asciiTheme="minorHAnsi" w:eastAsia="Arial" w:hAnsiTheme="minorHAnsi" w:cs="Arial"/>
          <w:color w:val="000000"/>
        </w:rPr>
        <w:t xml:space="preserve"> </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Dienstleistungen überwiegend für Unternehmen: </w:t>
      </w:r>
      <w:r>
        <w:rPr>
          <w:rFonts w:asciiTheme="minorHAnsi" w:eastAsia="Arial" w:hAnsiTheme="minorHAnsi" w:cs="Arial"/>
          <w:color w:val="000000"/>
        </w:rPr>
        <w:t>17%</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 xml:space="preserve">Erziehung und Unterricht: </w:t>
      </w:r>
      <w:r>
        <w:rPr>
          <w:rFonts w:asciiTheme="minorHAnsi" w:eastAsia="Arial" w:hAnsiTheme="minorHAnsi" w:cs="Arial"/>
          <w:color w:val="000000"/>
        </w:rPr>
        <w:t>41%</w:t>
      </w:r>
    </w:p>
    <w:p w:rsidR="00843CEA" w:rsidRPr="004709E1"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4709E1">
        <w:rPr>
          <w:rFonts w:asciiTheme="minorHAnsi" w:eastAsia="Arial" w:hAnsiTheme="minorHAnsi" w:cs="Arial"/>
          <w:color w:val="000000"/>
        </w:rPr>
        <w:t>Gesundheits- und Sozialwesen:</w:t>
      </w:r>
      <w:r>
        <w:rPr>
          <w:rFonts w:asciiTheme="minorHAnsi" w:eastAsia="Arial" w:hAnsiTheme="minorHAnsi" w:cs="Arial"/>
          <w:color w:val="000000"/>
        </w:rPr>
        <w:t xml:space="preserve"> 39%</w:t>
      </w:r>
      <w:r w:rsidRPr="004709E1">
        <w:rPr>
          <w:rFonts w:asciiTheme="minorHAnsi" w:eastAsia="Arial" w:hAnsiTheme="minorHAnsi" w:cs="Arial"/>
          <w:color w:val="000000"/>
        </w:rPr>
        <w:t xml:space="preserve"> </w:t>
      </w:r>
    </w:p>
    <w:p w:rsidR="00843CEA" w:rsidRPr="009439AE" w:rsidRDefault="00843CEA" w:rsidP="00843CEA">
      <w:pPr>
        <w:pStyle w:val="Listenabsatz"/>
        <w:numPr>
          <w:ilvl w:val="2"/>
          <w:numId w:val="14"/>
        </w:numPr>
        <w:spacing w:after="0" w:line="240" w:lineRule="auto"/>
        <w:jc w:val="both"/>
        <w:rPr>
          <w:rFonts w:asciiTheme="minorHAnsi" w:eastAsia="Arial" w:hAnsiTheme="minorHAnsi" w:cs="Arial"/>
          <w:color w:val="000000"/>
        </w:rPr>
      </w:pPr>
      <w:r w:rsidRPr="009439AE">
        <w:rPr>
          <w:rFonts w:asciiTheme="minorHAnsi" w:eastAsia="Arial" w:hAnsiTheme="minorHAnsi" w:cs="Arial"/>
          <w:color w:val="000000"/>
        </w:rPr>
        <w:t>Öffentliche Verwaltung: 41%</w:t>
      </w:r>
    </w:p>
    <w:p w:rsidR="00843CEA" w:rsidRPr="009439AE" w:rsidRDefault="00843CEA" w:rsidP="00843CEA">
      <w:pPr>
        <w:pStyle w:val="Listenabsatz"/>
        <w:numPr>
          <w:ilvl w:val="1"/>
          <w:numId w:val="14"/>
        </w:numPr>
        <w:spacing w:after="0" w:line="240" w:lineRule="auto"/>
        <w:jc w:val="both"/>
        <w:rPr>
          <w:rFonts w:asciiTheme="minorHAnsi" w:eastAsia="Arial" w:hAnsiTheme="minorHAnsi" w:cs="Arial"/>
          <w:color w:val="000000"/>
        </w:rPr>
      </w:pPr>
      <w:r w:rsidRPr="009439AE">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9439AE" w:rsidRPr="009439AE" w:rsidTr="009439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9AE" w:rsidRPr="009439AE" w:rsidRDefault="009439AE" w:rsidP="009439AE">
            <w:pPr>
              <w:spacing w:after="0" w:line="240" w:lineRule="auto"/>
              <w:jc w:val="center"/>
              <w:rPr>
                <w:rFonts w:eastAsia="Times New Roman" w:cs="Calibri"/>
                <w:color w:val="000000"/>
                <w:sz w:val="20"/>
                <w:szCs w:val="20"/>
                <w:lang w:eastAsia="de-DE"/>
              </w:rPr>
            </w:pPr>
            <w:r w:rsidRPr="009439AE">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439AE" w:rsidRPr="009439AE" w:rsidRDefault="009439AE" w:rsidP="009439AE">
            <w:pPr>
              <w:spacing w:after="0" w:line="240" w:lineRule="auto"/>
              <w:jc w:val="center"/>
              <w:rPr>
                <w:rFonts w:eastAsia="Times New Roman" w:cs="Calibri"/>
                <w:color w:val="000000"/>
                <w:sz w:val="20"/>
                <w:szCs w:val="20"/>
                <w:lang w:eastAsia="de-DE"/>
              </w:rPr>
            </w:pPr>
            <w:r w:rsidRPr="009439AE">
              <w:rPr>
                <w:rFonts w:eastAsia="Times New Roman" w:cs="Calibri"/>
                <w:color w:val="000000"/>
                <w:sz w:val="20"/>
                <w:szCs w:val="20"/>
                <w:lang w:eastAsia="de-DE"/>
              </w:rPr>
              <w:t>Bundesland</w:t>
            </w:r>
          </w:p>
        </w:tc>
      </w:tr>
      <w:tr w:rsidR="009439AE" w:rsidRPr="009439AE" w:rsidTr="00943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rPr>
                <w:rFonts w:eastAsia="Times New Roman" w:cs="Calibri"/>
                <w:color w:val="000000"/>
                <w:sz w:val="20"/>
                <w:szCs w:val="20"/>
                <w:lang w:eastAsia="de-DE"/>
              </w:rPr>
            </w:pPr>
            <w:r w:rsidRPr="009439AE">
              <w:rPr>
                <w:rFonts w:eastAsia="Times New Roman" w:cs="Calibri"/>
                <w:color w:val="000000"/>
                <w:sz w:val="20"/>
                <w:szCs w:val="20"/>
                <w:lang w:eastAsia="de-DE"/>
              </w:rPr>
              <w:t>TH</w:t>
            </w:r>
          </w:p>
        </w:tc>
      </w:tr>
      <w:tr w:rsidR="009439AE" w:rsidRPr="009439AE" w:rsidTr="00943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23%</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30%</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26%</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27%</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18%</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25%</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20%</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24%</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17%</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26%</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18%</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23%</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24%</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20%</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34%</w:t>
            </w:r>
          </w:p>
        </w:tc>
        <w:tc>
          <w:tcPr>
            <w:tcW w:w="500" w:type="dxa"/>
            <w:tcBorders>
              <w:top w:val="nil"/>
              <w:left w:val="nil"/>
              <w:bottom w:val="single" w:sz="4" w:space="0" w:color="auto"/>
              <w:right w:val="single" w:sz="4" w:space="0" w:color="auto"/>
            </w:tcBorders>
            <w:shd w:val="clear" w:color="auto" w:fill="auto"/>
            <w:noWrap/>
            <w:vAlign w:val="bottom"/>
            <w:hideMark/>
          </w:tcPr>
          <w:p w:rsidR="009439AE" w:rsidRPr="009439AE" w:rsidRDefault="009439AE" w:rsidP="009439AE">
            <w:pPr>
              <w:spacing w:after="0" w:line="240" w:lineRule="auto"/>
              <w:jc w:val="right"/>
              <w:rPr>
                <w:rFonts w:eastAsia="Times New Roman" w:cs="Calibri"/>
                <w:color w:val="000000"/>
                <w:sz w:val="20"/>
                <w:szCs w:val="20"/>
                <w:lang w:eastAsia="de-DE"/>
              </w:rPr>
            </w:pPr>
            <w:r w:rsidRPr="009439AE">
              <w:rPr>
                <w:rFonts w:eastAsia="Times New Roman" w:cs="Calibri"/>
                <w:color w:val="000000"/>
                <w:sz w:val="20"/>
                <w:szCs w:val="20"/>
                <w:lang w:eastAsia="de-DE"/>
              </w:rPr>
              <w:t>25%</w:t>
            </w:r>
          </w:p>
        </w:tc>
      </w:tr>
    </w:tbl>
    <w:p w:rsidR="009439AE" w:rsidRPr="00651007" w:rsidRDefault="009439AE" w:rsidP="009439AE">
      <w:pPr>
        <w:pStyle w:val="Listenabsatz"/>
        <w:spacing w:after="0" w:line="240" w:lineRule="auto"/>
        <w:ind w:left="1440"/>
        <w:jc w:val="both"/>
        <w:rPr>
          <w:rFonts w:asciiTheme="minorHAnsi" w:eastAsia="Arial" w:hAnsiTheme="minorHAnsi" w:cs="Arial"/>
          <w:color w:val="000000"/>
          <w:highlight w:val="yellow"/>
        </w:rPr>
      </w:pPr>
    </w:p>
    <w:p w:rsidR="005C6C59" w:rsidRPr="001177E2" w:rsidRDefault="00D35BE4" w:rsidP="004709E1">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Der </w:t>
      </w:r>
      <w:r w:rsidR="001177E2" w:rsidRPr="001177E2">
        <w:rPr>
          <w:rFonts w:asciiTheme="minorHAnsi" w:eastAsia="Arial" w:hAnsiTheme="minorHAnsi" w:cs="Arial"/>
          <w:b/>
          <w:color w:val="000000"/>
        </w:rPr>
        <w:t>Anteil de</w:t>
      </w:r>
      <w:r>
        <w:rPr>
          <w:rFonts w:asciiTheme="minorHAnsi" w:eastAsia="Arial" w:hAnsiTheme="minorHAnsi" w:cs="Arial"/>
          <w:b/>
          <w:color w:val="000000"/>
        </w:rPr>
        <w:t xml:space="preserve">r Beschäftigten </w:t>
      </w:r>
      <w:r w:rsidR="001177E2" w:rsidRPr="001177E2">
        <w:rPr>
          <w:rFonts w:asciiTheme="minorHAnsi" w:eastAsia="Arial" w:hAnsiTheme="minorHAnsi" w:cs="Arial"/>
          <w:b/>
          <w:color w:val="000000"/>
        </w:rPr>
        <w:t xml:space="preserve">in Betrieben mit </w:t>
      </w:r>
      <w:r w:rsidR="004709E1" w:rsidRPr="001177E2">
        <w:rPr>
          <w:rFonts w:asciiTheme="minorHAnsi" w:eastAsia="Arial" w:hAnsiTheme="minorHAnsi" w:cs="Arial"/>
          <w:b/>
          <w:color w:val="000000"/>
        </w:rPr>
        <w:t>Gefährdungsbeurteilung</w:t>
      </w:r>
      <w:r>
        <w:rPr>
          <w:rFonts w:asciiTheme="minorHAnsi" w:eastAsia="Arial" w:hAnsiTheme="minorHAnsi" w:cs="Arial"/>
          <w:b/>
          <w:color w:val="000000"/>
        </w:rPr>
        <w:t xml:space="preserve"> ist von</w:t>
      </w:r>
      <w:r w:rsidR="004709E1" w:rsidRPr="001177E2">
        <w:rPr>
          <w:rFonts w:asciiTheme="minorHAnsi" w:eastAsia="Arial" w:hAnsiTheme="minorHAnsi" w:cs="Arial"/>
          <w:b/>
          <w:color w:val="000000"/>
        </w:rPr>
        <w:t xml:space="preserve"> </w:t>
      </w:r>
      <w:r w:rsidR="00843CEA">
        <w:rPr>
          <w:rFonts w:asciiTheme="minorHAnsi" w:eastAsia="Arial" w:hAnsiTheme="minorHAnsi" w:cs="Arial"/>
          <w:b/>
          <w:color w:val="000000"/>
        </w:rPr>
        <w:t>2011 und</w:t>
      </w:r>
      <w:r w:rsidR="001177E2" w:rsidRPr="001177E2">
        <w:rPr>
          <w:rFonts w:asciiTheme="minorHAnsi" w:eastAsia="Arial" w:hAnsiTheme="minorHAnsi" w:cs="Arial"/>
          <w:b/>
          <w:color w:val="000000"/>
        </w:rPr>
        <w:t xml:space="preserve"> </w:t>
      </w:r>
      <w:r w:rsidR="004709E1" w:rsidRPr="001177E2">
        <w:rPr>
          <w:rFonts w:asciiTheme="minorHAnsi" w:eastAsia="Arial" w:hAnsiTheme="minorHAnsi" w:cs="Arial"/>
          <w:b/>
          <w:color w:val="000000"/>
        </w:rPr>
        <w:t>2015</w:t>
      </w:r>
      <w:r w:rsidR="00667D09">
        <w:rPr>
          <w:rFonts w:asciiTheme="minorHAnsi" w:eastAsia="Arial" w:hAnsiTheme="minorHAnsi" w:cs="Arial"/>
          <w:b/>
          <w:color w:val="000000"/>
        </w:rPr>
        <w:t xml:space="preserve"> </w:t>
      </w:r>
      <w:r>
        <w:rPr>
          <w:rFonts w:asciiTheme="minorHAnsi" w:eastAsia="Arial" w:hAnsiTheme="minorHAnsi" w:cs="Arial"/>
          <w:b/>
          <w:color w:val="000000"/>
        </w:rPr>
        <w:t xml:space="preserve">von 79% auf 80% angestiegen </w:t>
      </w:r>
      <w:r w:rsidR="00667D09">
        <w:rPr>
          <w:rFonts w:asciiTheme="minorHAnsi" w:eastAsia="Arial" w:hAnsiTheme="minorHAnsi" w:cs="Arial"/>
          <w:b/>
          <w:color w:val="000000"/>
        </w:rPr>
        <w:t>(s. Frage 2)</w:t>
      </w:r>
      <w:r w:rsidR="004709E1" w:rsidRPr="001177E2">
        <w:rPr>
          <w:rFonts w:asciiTheme="minorHAnsi" w:eastAsia="Arial" w:hAnsiTheme="minorHAnsi" w:cs="Arial"/>
          <w:b/>
          <w:color w:val="000000"/>
        </w:rPr>
        <w:t>:</w:t>
      </w:r>
    </w:p>
    <w:p w:rsidR="004709E1" w:rsidRPr="001177E2" w:rsidRDefault="004709E1" w:rsidP="004709E1">
      <w:pPr>
        <w:pStyle w:val="Listenabsatz"/>
        <w:numPr>
          <w:ilvl w:val="1"/>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Nach Branchen</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Nahrungsmittelerzeugung:</w:t>
      </w:r>
      <w:r w:rsidR="001177E2" w:rsidRPr="001177E2">
        <w:rPr>
          <w:rFonts w:asciiTheme="minorHAnsi" w:eastAsia="Arial" w:hAnsiTheme="minorHAnsi" w:cs="Arial"/>
          <w:color w:val="000000"/>
        </w:rPr>
        <w:t xml:space="preserve"> 88</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74%</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Bau, Energie, Abfall: </w:t>
      </w:r>
      <w:r w:rsidR="001177E2" w:rsidRPr="001177E2">
        <w:rPr>
          <w:rFonts w:asciiTheme="minorHAnsi" w:eastAsia="Arial" w:hAnsiTheme="minorHAnsi" w:cs="Arial"/>
          <w:color w:val="000000"/>
        </w:rPr>
        <w:t>76</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78%</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Produktionsgüter: </w:t>
      </w:r>
      <w:r w:rsidR="001177E2" w:rsidRPr="001177E2">
        <w:rPr>
          <w:rFonts w:asciiTheme="minorHAnsi" w:eastAsia="Arial" w:hAnsiTheme="minorHAnsi" w:cs="Arial"/>
          <w:color w:val="000000"/>
        </w:rPr>
        <w:t xml:space="preserve"> 95</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97%</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Investitions- und Gebrauchsgüter: </w:t>
      </w:r>
      <w:r w:rsidR="001177E2" w:rsidRPr="001177E2">
        <w:rPr>
          <w:rFonts w:asciiTheme="minorHAnsi" w:eastAsia="Arial" w:hAnsiTheme="minorHAnsi" w:cs="Arial"/>
          <w:color w:val="000000"/>
        </w:rPr>
        <w:t>93</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95%</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Verbrauchsgüterproduktion, Kfz-Reparatur und Großhandel: </w:t>
      </w:r>
      <w:r w:rsidR="001177E2" w:rsidRPr="001177E2">
        <w:rPr>
          <w:rFonts w:asciiTheme="minorHAnsi" w:eastAsia="Arial" w:hAnsiTheme="minorHAnsi" w:cs="Arial"/>
          <w:color w:val="000000"/>
        </w:rPr>
        <w:t>73</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81%</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Verkehr und </w:t>
      </w:r>
      <w:proofErr w:type="spellStart"/>
      <w:r w:rsidRPr="001177E2">
        <w:rPr>
          <w:rFonts w:asciiTheme="minorHAnsi" w:eastAsia="Arial" w:hAnsiTheme="minorHAnsi" w:cs="Arial"/>
          <w:color w:val="000000"/>
        </w:rPr>
        <w:t>Lagerei</w:t>
      </w:r>
      <w:proofErr w:type="spellEnd"/>
      <w:r w:rsidRPr="001177E2">
        <w:rPr>
          <w:rFonts w:asciiTheme="minorHAnsi" w:eastAsia="Arial" w:hAnsiTheme="minorHAnsi" w:cs="Arial"/>
          <w:color w:val="000000"/>
        </w:rPr>
        <w:t xml:space="preserve">: </w:t>
      </w:r>
      <w:r w:rsidR="001177E2" w:rsidRPr="001177E2">
        <w:rPr>
          <w:rFonts w:asciiTheme="minorHAnsi" w:eastAsia="Arial" w:hAnsiTheme="minorHAnsi" w:cs="Arial"/>
          <w:color w:val="000000"/>
        </w:rPr>
        <w:t>83</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82%</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Einzelhandel und Gastgewerbe: </w:t>
      </w:r>
      <w:r w:rsidR="001177E2" w:rsidRPr="001177E2">
        <w:rPr>
          <w:rFonts w:asciiTheme="minorHAnsi" w:eastAsia="Arial" w:hAnsiTheme="minorHAnsi" w:cs="Arial"/>
          <w:color w:val="000000"/>
        </w:rPr>
        <w:t>66</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67%</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Kommunikations- Finanz- und sonstige Dienstleistungen:</w:t>
      </w:r>
      <w:r w:rsidR="001177E2" w:rsidRPr="001177E2">
        <w:rPr>
          <w:rFonts w:asciiTheme="minorHAnsi" w:eastAsia="Arial" w:hAnsiTheme="minorHAnsi" w:cs="Arial"/>
          <w:color w:val="000000"/>
        </w:rPr>
        <w:t xml:space="preserve"> 72</w:t>
      </w:r>
      <w:r w:rsidR="00AB4B9A" w:rsidRPr="001177E2">
        <w:rPr>
          <w:rFonts w:asciiTheme="minorHAnsi" w:eastAsia="Arial" w:hAnsiTheme="minorHAnsi" w:cs="Arial"/>
          <w:color w:val="000000"/>
        </w:rPr>
        <w:t>%</w:t>
      </w:r>
      <w:r w:rsidRPr="001177E2">
        <w:rPr>
          <w:rFonts w:asciiTheme="minorHAnsi" w:eastAsia="Arial" w:hAnsiTheme="minorHAnsi" w:cs="Arial"/>
          <w:color w:val="000000"/>
        </w:rPr>
        <w:t xml:space="preserve"> </w:t>
      </w:r>
      <w:r w:rsidR="001F1120">
        <w:rPr>
          <w:rFonts w:asciiTheme="minorHAnsi" w:eastAsia="Arial" w:hAnsiTheme="minorHAnsi" w:cs="Arial"/>
          <w:color w:val="000000"/>
        </w:rPr>
        <w:t>auf 69%</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Dienstleistungen überwiegend für Unternehmen: </w:t>
      </w:r>
      <w:r w:rsidR="001177E2" w:rsidRPr="001177E2">
        <w:rPr>
          <w:rFonts w:asciiTheme="minorHAnsi" w:eastAsia="Arial" w:hAnsiTheme="minorHAnsi" w:cs="Arial"/>
          <w:color w:val="000000"/>
        </w:rPr>
        <w:t>68</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71%</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Erziehung und Unterricht: </w:t>
      </w:r>
      <w:r w:rsidR="001177E2" w:rsidRPr="001177E2">
        <w:rPr>
          <w:rFonts w:asciiTheme="minorHAnsi" w:eastAsia="Arial" w:hAnsiTheme="minorHAnsi" w:cs="Arial"/>
          <w:color w:val="000000"/>
        </w:rPr>
        <w:t>73</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75%</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Gesundheits- und Sozialwesen:</w:t>
      </w:r>
      <w:r w:rsidR="001177E2" w:rsidRPr="001177E2">
        <w:rPr>
          <w:rFonts w:asciiTheme="minorHAnsi" w:eastAsia="Arial" w:hAnsiTheme="minorHAnsi" w:cs="Arial"/>
          <w:color w:val="000000"/>
        </w:rPr>
        <w:t xml:space="preserve"> 85</w:t>
      </w:r>
      <w:r w:rsidR="00AB4B9A" w:rsidRPr="001177E2">
        <w:rPr>
          <w:rFonts w:asciiTheme="minorHAnsi" w:eastAsia="Arial" w:hAnsiTheme="minorHAnsi" w:cs="Arial"/>
          <w:color w:val="000000"/>
        </w:rPr>
        <w:t>%</w:t>
      </w:r>
      <w:r w:rsidRPr="001177E2">
        <w:rPr>
          <w:rFonts w:asciiTheme="minorHAnsi" w:eastAsia="Arial" w:hAnsiTheme="minorHAnsi" w:cs="Arial"/>
          <w:color w:val="000000"/>
        </w:rPr>
        <w:t xml:space="preserve"> </w:t>
      </w:r>
      <w:r w:rsidR="001F1120">
        <w:rPr>
          <w:rFonts w:asciiTheme="minorHAnsi" w:eastAsia="Arial" w:hAnsiTheme="minorHAnsi" w:cs="Arial"/>
          <w:color w:val="000000"/>
        </w:rPr>
        <w:t>auf 85%</w:t>
      </w:r>
    </w:p>
    <w:p w:rsidR="004709E1" w:rsidRPr="001177E2" w:rsidRDefault="004709E1" w:rsidP="004709E1">
      <w:pPr>
        <w:pStyle w:val="Listenabsatz"/>
        <w:numPr>
          <w:ilvl w:val="2"/>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 xml:space="preserve">Öffentliche Verwaltung: </w:t>
      </w:r>
      <w:r w:rsidR="001177E2" w:rsidRPr="001177E2">
        <w:rPr>
          <w:rFonts w:asciiTheme="minorHAnsi" w:eastAsia="Arial" w:hAnsiTheme="minorHAnsi" w:cs="Arial"/>
          <w:color w:val="000000"/>
        </w:rPr>
        <w:t>94</w:t>
      </w:r>
      <w:r w:rsidR="00AB4B9A" w:rsidRPr="001177E2">
        <w:rPr>
          <w:rFonts w:asciiTheme="minorHAnsi" w:eastAsia="Arial" w:hAnsiTheme="minorHAnsi" w:cs="Arial"/>
          <w:color w:val="000000"/>
        </w:rPr>
        <w:t>%</w:t>
      </w:r>
      <w:r w:rsidR="001F1120">
        <w:rPr>
          <w:rFonts w:asciiTheme="minorHAnsi" w:eastAsia="Arial" w:hAnsiTheme="minorHAnsi" w:cs="Arial"/>
          <w:color w:val="000000"/>
        </w:rPr>
        <w:t xml:space="preserve"> auf 93%</w:t>
      </w:r>
    </w:p>
    <w:p w:rsidR="004709E1" w:rsidRDefault="004709E1" w:rsidP="004709E1">
      <w:pPr>
        <w:pStyle w:val="Listenabsatz"/>
        <w:numPr>
          <w:ilvl w:val="1"/>
          <w:numId w:val="14"/>
        </w:numPr>
        <w:spacing w:after="0" w:line="240" w:lineRule="auto"/>
        <w:jc w:val="both"/>
        <w:rPr>
          <w:rFonts w:asciiTheme="minorHAnsi" w:eastAsia="Arial" w:hAnsiTheme="minorHAnsi" w:cs="Arial"/>
          <w:color w:val="000000"/>
        </w:rPr>
      </w:pPr>
      <w:r w:rsidRPr="001177E2">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C90C80" w:rsidRPr="00C90C80" w:rsidTr="00C90C80">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C80" w:rsidRPr="00C90C80" w:rsidRDefault="00C90C80" w:rsidP="00C90C80">
            <w:pPr>
              <w:spacing w:after="0" w:line="240" w:lineRule="auto"/>
              <w:jc w:val="center"/>
              <w:rPr>
                <w:rFonts w:eastAsia="Times New Roman" w:cs="Calibri"/>
                <w:color w:val="000000"/>
                <w:sz w:val="20"/>
                <w:szCs w:val="20"/>
                <w:lang w:eastAsia="de-DE"/>
              </w:rPr>
            </w:pPr>
            <w:r w:rsidRPr="00C90C80">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C90C80" w:rsidRPr="00C90C80" w:rsidRDefault="00C90C80" w:rsidP="00C90C80">
            <w:pPr>
              <w:spacing w:after="0" w:line="240" w:lineRule="auto"/>
              <w:jc w:val="center"/>
              <w:rPr>
                <w:rFonts w:eastAsia="Times New Roman" w:cs="Calibri"/>
                <w:color w:val="000000"/>
                <w:sz w:val="20"/>
                <w:szCs w:val="20"/>
                <w:lang w:eastAsia="de-DE"/>
              </w:rPr>
            </w:pPr>
            <w:r w:rsidRPr="00C90C80">
              <w:rPr>
                <w:rFonts w:eastAsia="Times New Roman" w:cs="Calibri"/>
                <w:color w:val="000000"/>
                <w:sz w:val="20"/>
                <w:szCs w:val="20"/>
                <w:lang w:eastAsia="de-DE"/>
              </w:rPr>
              <w:t>Bundesland</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TH</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83%</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85%</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r>
    </w:tbl>
    <w:p w:rsidR="00C90C80" w:rsidRPr="001177E2" w:rsidRDefault="00C90C80" w:rsidP="00C90C80">
      <w:pPr>
        <w:pStyle w:val="Listenabsatz"/>
        <w:spacing w:after="0" w:line="240" w:lineRule="auto"/>
        <w:ind w:left="1440"/>
        <w:jc w:val="both"/>
        <w:rPr>
          <w:rFonts w:asciiTheme="minorHAnsi" w:eastAsia="Arial" w:hAnsiTheme="minorHAnsi" w:cs="Arial"/>
          <w:color w:val="000000"/>
        </w:rPr>
      </w:pPr>
    </w:p>
    <w:p w:rsidR="0091564B" w:rsidRPr="0091564B" w:rsidRDefault="00D35BE4" w:rsidP="0091564B">
      <w:pPr>
        <w:pStyle w:val="Listenabsatz"/>
        <w:numPr>
          <w:ilvl w:val="0"/>
          <w:numId w:val="14"/>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Der Anteil an</w:t>
      </w:r>
      <w:r w:rsidR="0091564B" w:rsidRPr="0091564B">
        <w:rPr>
          <w:rFonts w:asciiTheme="minorHAnsi" w:eastAsia="Arial" w:hAnsiTheme="minorHAnsi" w:cs="Arial"/>
          <w:b/>
          <w:color w:val="000000"/>
        </w:rPr>
        <w:t xml:space="preserve"> Beschäftigten in Betrieben mit Gefährdungsbeurteilungen bei denen psychische Belastungen berücksichtigt wurden </w:t>
      </w:r>
      <w:r>
        <w:rPr>
          <w:rFonts w:asciiTheme="minorHAnsi" w:eastAsia="Arial" w:hAnsiTheme="minorHAnsi" w:cs="Arial"/>
          <w:b/>
          <w:color w:val="000000"/>
        </w:rPr>
        <w:t xml:space="preserve">lag </w:t>
      </w:r>
      <w:r w:rsidR="0091564B" w:rsidRPr="0091564B">
        <w:rPr>
          <w:rFonts w:asciiTheme="minorHAnsi" w:eastAsia="Arial" w:hAnsiTheme="minorHAnsi" w:cs="Arial"/>
          <w:b/>
          <w:color w:val="000000"/>
        </w:rPr>
        <w:t>2015</w:t>
      </w:r>
      <w:r w:rsidR="00667D09">
        <w:rPr>
          <w:rFonts w:asciiTheme="minorHAnsi" w:eastAsia="Arial" w:hAnsiTheme="minorHAnsi" w:cs="Arial"/>
          <w:b/>
          <w:color w:val="000000"/>
        </w:rPr>
        <w:t xml:space="preserve"> </w:t>
      </w:r>
      <w:r>
        <w:rPr>
          <w:rFonts w:asciiTheme="minorHAnsi" w:eastAsia="Arial" w:hAnsiTheme="minorHAnsi" w:cs="Arial"/>
          <w:b/>
          <w:color w:val="000000"/>
        </w:rPr>
        <w:t xml:space="preserve">bei 46% </w:t>
      </w:r>
      <w:r w:rsidR="00667D09">
        <w:rPr>
          <w:rFonts w:asciiTheme="minorHAnsi" w:eastAsia="Arial" w:hAnsiTheme="minorHAnsi" w:cs="Arial"/>
          <w:b/>
          <w:color w:val="000000"/>
        </w:rPr>
        <w:t>(s. Frage 2)</w:t>
      </w:r>
      <w:r w:rsidR="0091564B" w:rsidRPr="0091564B">
        <w:rPr>
          <w:rFonts w:asciiTheme="minorHAnsi" w:eastAsia="Arial" w:hAnsiTheme="minorHAnsi" w:cs="Arial"/>
          <w:b/>
          <w:color w:val="000000"/>
        </w:rPr>
        <w:t>:</w:t>
      </w:r>
    </w:p>
    <w:p w:rsidR="0091564B" w:rsidRPr="0091564B" w:rsidRDefault="0091564B" w:rsidP="0091564B">
      <w:pPr>
        <w:pStyle w:val="Listenabsatz"/>
        <w:numPr>
          <w:ilvl w:val="1"/>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Nach Branchen</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 xml:space="preserve">Nahrungsmittelerzeugung: 28%  </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Bau, Energie, Abfall: 39%</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Produktionsgüter:  60%</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Investitions- und Gebrauchsgüter: 58%</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Verbrauchsgüterproduktion, Kfz-Reparatur und Großhandel: 42%</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 xml:space="preserve">Verkehr und </w:t>
      </w:r>
      <w:proofErr w:type="spellStart"/>
      <w:r w:rsidRPr="0091564B">
        <w:rPr>
          <w:rFonts w:asciiTheme="minorHAnsi" w:eastAsia="Arial" w:hAnsiTheme="minorHAnsi" w:cs="Arial"/>
          <w:color w:val="000000"/>
        </w:rPr>
        <w:t>Lagerei</w:t>
      </w:r>
      <w:proofErr w:type="spellEnd"/>
      <w:r w:rsidRPr="0091564B">
        <w:rPr>
          <w:rFonts w:asciiTheme="minorHAnsi" w:eastAsia="Arial" w:hAnsiTheme="minorHAnsi" w:cs="Arial"/>
          <w:color w:val="000000"/>
        </w:rPr>
        <w:t>: 51%</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Einzelhandel und Gastgewerbe: 29%</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 xml:space="preserve">Kommunikations- Finanz- und sonstige Dienstleistungen: 40% </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Dienstleistungen überwiegend für Unternehmen: 41%</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Erziehung und Unterricht: 44%</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 xml:space="preserve">Gesundheits- und Sozialwesen: 65% </w:t>
      </w:r>
    </w:p>
    <w:p w:rsidR="0091564B" w:rsidRPr="0091564B" w:rsidRDefault="0091564B" w:rsidP="0091564B">
      <w:pPr>
        <w:pStyle w:val="Listenabsatz"/>
        <w:numPr>
          <w:ilvl w:val="2"/>
          <w:numId w:val="14"/>
        </w:numPr>
        <w:spacing w:after="0" w:line="240" w:lineRule="auto"/>
        <w:jc w:val="both"/>
        <w:rPr>
          <w:rFonts w:asciiTheme="minorHAnsi" w:eastAsia="Arial" w:hAnsiTheme="minorHAnsi" w:cs="Arial"/>
          <w:color w:val="000000"/>
        </w:rPr>
      </w:pPr>
      <w:r w:rsidRPr="0091564B">
        <w:rPr>
          <w:rFonts w:asciiTheme="minorHAnsi" w:eastAsia="Arial" w:hAnsiTheme="minorHAnsi" w:cs="Arial"/>
          <w:color w:val="000000"/>
        </w:rPr>
        <w:t>Öffentliche Verwaltung: 58%</w:t>
      </w:r>
    </w:p>
    <w:p w:rsidR="0091564B" w:rsidRPr="00D17978" w:rsidRDefault="0091564B" w:rsidP="0091564B">
      <w:pPr>
        <w:pStyle w:val="Listenabsatz"/>
        <w:numPr>
          <w:ilvl w:val="1"/>
          <w:numId w:val="14"/>
        </w:numPr>
        <w:spacing w:after="0" w:line="240" w:lineRule="auto"/>
        <w:jc w:val="both"/>
        <w:rPr>
          <w:rFonts w:asciiTheme="minorHAnsi" w:eastAsia="Arial" w:hAnsiTheme="minorHAnsi" w:cs="Arial"/>
          <w:color w:val="000000"/>
        </w:rPr>
      </w:pPr>
      <w:r w:rsidRPr="00D17978">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D17978" w:rsidRPr="00D17978" w:rsidTr="00D1797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978" w:rsidRPr="00D17978" w:rsidRDefault="00D17978" w:rsidP="00D17978">
            <w:pPr>
              <w:spacing w:after="0" w:line="240" w:lineRule="auto"/>
              <w:jc w:val="center"/>
              <w:rPr>
                <w:rFonts w:eastAsia="Times New Roman" w:cs="Calibri"/>
                <w:color w:val="000000"/>
                <w:sz w:val="20"/>
                <w:szCs w:val="20"/>
                <w:lang w:eastAsia="de-DE"/>
              </w:rPr>
            </w:pPr>
            <w:r w:rsidRPr="00D17978">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D17978" w:rsidRPr="00D17978" w:rsidRDefault="00D17978" w:rsidP="00D17978">
            <w:pPr>
              <w:spacing w:after="0" w:line="240" w:lineRule="auto"/>
              <w:jc w:val="center"/>
              <w:rPr>
                <w:rFonts w:eastAsia="Times New Roman" w:cs="Calibri"/>
                <w:color w:val="000000"/>
                <w:sz w:val="20"/>
                <w:szCs w:val="20"/>
                <w:lang w:eastAsia="de-DE"/>
              </w:rPr>
            </w:pPr>
            <w:r w:rsidRPr="00D17978">
              <w:rPr>
                <w:rFonts w:eastAsia="Times New Roman" w:cs="Calibri"/>
                <w:color w:val="000000"/>
                <w:sz w:val="20"/>
                <w:szCs w:val="20"/>
                <w:lang w:eastAsia="de-DE"/>
              </w:rPr>
              <w:t>Bundesland</w:t>
            </w:r>
          </w:p>
        </w:tc>
      </w:tr>
      <w:tr w:rsidR="00D17978" w:rsidRPr="00D17978" w:rsidTr="00D1797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rPr>
                <w:rFonts w:eastAsia="Times New Roman" w:cs="Calibri"/>
                <w:color w:val="000000"/>
                <w:sz w:val="20"/>
                <w:szCs w:val="20"/>
                <w:lang w:eastAsia="de-DE"/>
              </w:rPr>
            </w:pPr>
            <w:r w:rsidRPr="00D17978">
              <w:rPr>
                <w:rFonts w:eastAsia="Times New Roman" w:cs="Calibri"/>
                <w:color w:val="000000"/>
                <w:sz w:val="20"/>
                <w:szCs w:val="20"/>
                <w:lang w:eastAsia="de-DE"/>
              </w:rPr>
              <w:t>TH</w:t>
            </w:r>
          </w:p>
        </w:tc>
      </w:tr>
      <w:tr w:rsidR="00D17978" w:rsidRPr="00D17978" w:rsidTr="00D1797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55%</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58%</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48%</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44%</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43%</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48%</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38%</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44%</w:t>
            </w:r>
          </w:p>
        </w:tc>
      </w:tr>
    </w:tbl>
    <w:p w:rsidR="00D17978" w:rsidRPr="00C90C80" w:rsidRDefault="00D17978" w:rsidP="00D17978">
      <w:pPr>
        <w:pStyle w:val="Listenabsatz"/>
        <w:spacing w:after="0" w:line="240" w:lineRule="auto"/>
        <w:ind w:left="1440"/>
        <w:jc w:val="both"/>
        <w:rPr>
          <w:rFonts w:asciiTheme="minorHAnsi" w:eastAsia="Arial" w:hAnsiTheme="minorHAnsi" w:cs="Arial"/>
          <w:color w:val="000000"/>
          <w:highlight w:val="yellow"/>
        </w:rPr>
      </w:pPr>
    </w:p>
    <w:p w:rsidR="004709E1" w:rsidRDefault="00667D09" w:rsidP="00667D09">
      <w:pPr>
        <w:pStyle w:val="Listenabsatz"/>
        <w:numPr>
          <w:ilvl w:val="0"/>
          <w:numId w:val="14"/>
        </w:numPr>
        <w:spacing w:after="0" w:line="240" w:lineRule="auto"/>
        <w:jc w:val="both"/>
        <w:rPr>
          <w:rFonts w:asciiTheme="minorHAnsi" w:eastAsia="Arial" w:hAnsiTheme="minorHAnsi" w:cs="Arial"/>
          <w:color w:val="000000"/>
        </w:rPr>
      </w:pPr>
      <w:r w:rsidRPr="00667D09">
        <w:rPr>
          <w:rFonts w:asciiTheme="minorHAnsi" w:eastAsia="Arial" w:hAnsiTheme="minorHAnsi" w:cs="Arial"/>
          <w:b/>
          <w:color w:val="000000"/>
        </w:rPr>
        <w:lastRenderedPageBreak/>
        <w:t xml:space="preserve">Es liegen keine aktuelleren Daten </w:t>
      </w:r>
      <w:r w:rsidR="00D35BE4">
        <w:rPr>
          <w:rFonts w:asciiTheme="minorHAnsi" w:eastAsia="Arial" w:hAnsiTheme="minorHAnsi" w:cs="Arial"/>
          <w:b/>
          <w:color w:val="000000"/>
        </w:rPr>
        <w:t xml:space="preserve">(als von 2015) </w:t>
      </w:r>
      <w:r w:rsidRPr="00667D09">
        <w:rPr>
          <w:rFonts w:asciiTheme="minorHAnsi" w:eastAsia="Arial" w:hAnsiTheme="minorHAnsi" w:cs="Arial"/>
          <w:b/>
          <w:color w:val="000000"/>
        </w:rPr>
        <w:t>aus einer repräsentativen GDA-Betriebsbefragung vor.</w:t>
      </w:r>
      <w:r>
        <w:rPr>
          <w:rFonts w:asciiTheme="minorHAnsi" w:eastAsia="Arial" w:hAnsiTheme="minorHAnsi" w:cs="Arial"/>
          <w:b/>
          <w:color w:val="000000"/>
        </w:rPr>
        <w:t xml:space="preserve"> </w:t>
      </w:r>
      <w:r w:rsidRPr="00667D09">
        <w:rPr>
          <w:rFonts w:asciiTheme="minorHAnsi" w:eastAsia="Arial" w:hAnsiTheme="minorHAnsi" w:cs="Arial"/>
          <w:color w:val="000000"/>
        </w:rPr>
        <w:t>Durchgeführt werden könnte eine (GDA-Betriebs-)-Befragung nach d</w:t>
      </w:r>
      <w:r>
        <w:rPr>
          <w:rFonts w:asciiTheme="minorHAnsi" w:eastAsia="Arial" w:hAnsiTheme="minorHAnsi" w:cs="Arial"/>
          <w:color w:val="000000"/>
        </w:rPr>
        <w:t xml:space="preserve">erzeitigem Stand im Jahr 2020 (s. Frage 2b mit Verweis auf </w:t>
      </w:r>
      <w:proofErr w:type="spellStart"/>
      <w:r>
        <w:rPr>
          <w:rFonts w:asciiTheme="minorHAnsi" w:eastAsia="Arial" w:hAnsiTheme="minorHAnsi" w:cs="Arial"/>
          <w:color w:val="000000"/>
        </w:rPr>
        <w:t>Drs</w:t>
      </w:r>
      <w:proofErr w:type="spellEnd"/>
      <w:r>
        <w:rPr>
          <w:rFonts w:asciiTheme="minorHAnsi" w:eastAsia="Arial" w:hAnsiTheme="minorHAnsi" w:cs="Arial"/>
          <w:color w:val="000000"/>
        </w:rPr>
        <w:t>. 19/8688).</w:t>
      </w:r>
    </w:p>
    <w:p w:rsidR="00EF3C01" w:rsidRDefault="00EF3C01" w:rsidP="00667D09">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t xml:space="preserve">Kontrolle der Durchführung von Gefährdungsbeurteilungen </w:t>
      </w:r>
      <w:r w:rsidRPr="00EF3C01">
        <w:rPr>
          <w:rFonts w:asciiTheme="minorHAnsi" w:eastAsia="Arial" w:hAnsiTheme="minorHAnsi" w:cs="Arial"/>
          <w:color w:val="000000"/>
        </w:rPr>
        <w:t>durch die zuständige Arbeits</w:t>
      </w:r>
      <w:r>
        <w:rPr>
          <w:rFonts w:asciiTheme="minorHAnsi" w:eastAsia="Arial" w:hAnsiTheme="minorHAnsi" w:cs="Arial"/>
          <w:color w:val="000000"/>
        </w:rPr>
        <w:t>aufsicht der Länder</w:t>
      </w:r>
      <w:r w:rsidR="0036034D">
        <w:rPr>
          <w:rFonts w:asciiTheme="minorHAnsi" w:eastAsia="Arial" w:hAnsiTheme="minorHAnsi" w:cs="Arial"/>
          <w:color w:val="000000"/>
        </w:rPr>
        <w:t xml:space="preserve"> (s. Frage 3)</w:t>
      </w:r>
      <w:r>
        <w:rPr>
          <w:rFonts w:asciiTheme="minorHAnsi" w:eastAsia="Arial" w:hAnsiTheme="minorHAnsi" w:cs="Arial"/>
          <w:color w:val="000000"/>
        </w:rPr>
        <w:t>:</w:t>
      </w:r>
    </w:p>
    <w:p w:rsidR="00A11D30" w:rsidRDefault="00EF3C01" w:rsidP="00A11D30">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Es liegen lediglich</w:t>
      </w:r>
      <w:r w:rsidR="00BA544A">
        <w:rPr>
          <w:rFonts w:asciiTheme="minorHAnsi" w:eastAsia="Arial" w:hAnsiTheme="minorHAnsi" w:cs="Arial"/>
          <w:color w:val="000000"/>
        </w:rPr>
        <w:t xml:space="preserve"> </w:t>
      </w:r>
      <w:r>
        <w:rPr>
          <w:rFonts w:asciiTheme="minorHAnsi" w:eastAsia="Arial" w:hAnsiTheme="minorHAnsi" w:cs="Arial"/>
          <w:color w:val="000000"/>
        </w:rPr>
        <w:t>Daten für die Bundesländer Hesse</w:t>
      </w:r>
      <w:r w:rsidR="00A11D30">
        <w:rPr>
          <w:rFonts w:asciiTheme="minorHAnsi" w:eastAsia="Arial" w:hAnsiTheme="minorHAnsi" w:cs="Arial"/>
          <w:color w:val="000000"/>
        </w:rPr>
        <w:t>n</w:t>
      </w:r>
      <w:r>
        <w:rPr>
          <w:rFonts w:asciiTheme="minorHAnsi" w:eastAsia="Arial" w:hAnsiTheme="minorHAnsi" w:cs="Arial"/>
          <w:color w:val="000000"/>
        </w:rPr>
        <w:t>, Sachsen-Anhalt, Bade</w:t>
      </w:r>
      <w:r w:rsidR="00BA544A">
        <w:rPr>
          <w:rFonts w:asciiTheme="minorHAnsi" w:eastAsia="Arial" w:hAnsiTheme="minorHAnsi" w:cs="Arial"/>
          <w:color w:val="000000"/>
        </w:rPr>
        <w:t>n</w:t>
      </w:r>
      <w:r>
        <w:rPr>
          <w:rFonts w:asciiTheme="minorHAnsi" w:eastAsia="Arial" w:hAnsiTheme="minorHAnsi" w:cs="Arial"/>
          <w:color w:val="000000"/>
        </w:rPr>
        <w:t>-Württemberg, Bremen, Mecklenburg-Vorpommer</w:t>
      </w:r>
      <w:r w:rsidR="00A11D30">
        <w:rPr>
          <w:rFonts w:asciiTheme="minorHAnsi" w:eastAsia="Arial" w:hAnsiTheme="minorHAnsi" w:cs="Arial"/>
          <w:color w:val="000000"/>
        </w:rPr>
        <w:t>n</w:t>
      </w:r>
      <w:r>
        <w:rPr>
          <w:rFonts w:asciiTheme="minorHAnsi" w:eastAsia="Arial" w:hAnsiTheme="minorHAnsi" w:cs="Arial"/>
          <w:color w:val="000000"/>
        </w:rPr>
        <w:t xml:space="preserve"> und Thüringen vor</w:t>
      </w:r>
      <w:r w:rsidR="00BA544A">
        <w:rPr>
          <w:rFonts w:asciiTheme="minorHAnsi" w:eastAsia="Arial" w:hAnsiTheme="minorHAnsi" w:cs="Arial"/>
          <w:color w:val="000000"/>
        </w:rPr>
        <w:t xml:space="preserve"> und nur für bestimmte Jahre:</w:t>
      </w:r>
    </w:p>
    <w:p w:rsidR="00A11D30" w:rsidRDefault="006D77A9" w:rsidP="00A11D30">
      <w:pPr>
        <w:pStyle w:val="Listenabsatz"/>
        <w:numPr>
          <w:ilvl w:val="1"/>
          <w:numId w:val="14"/>
        </w:numPr>
        <w:spacing w:after="0" w:line="240" w:lineRule="auto"/>
        <w:jc w:val="both"/>
        <w:rPr>
          <w:rFonts w:asciiTheme="minorHAnsi" w:eastAsia="Arial" w:hAnsiTheme="minorHAnsi" w:cs="Arial"/>
          <w:color w:val="000000"/>
        </w:rPr>
      </w:pPr>
      <w:r w:rsidRPr="00A11D30">
        <w:rPr>
          <w:rFonts w:asciiTheme="minorHAnsi" w:eastAsia="Arial" w:hAnsiTheme="minorHAnsi" w:cs="Arial"/>
          <w:color w:val="000000"/>
        </w:rPr>
        <w:t>Insg</w:t>
      </w:r>
      <w:r w:rsidR="00BA544A" w:rsidRPr="00A11D30">
        <w:rPr>
          <w:rFonts w:asciiTheme="minorHAnsi" w:eastAsia="Arial" w:hAnsiTheme="minorHAnsi" w:cs="Arial"/>
          <w:color w:val="000000"/>
        </w:rPr>
        <w:t>esamt</w:t>
      </w:r>
      <w:r w:rsidR="0066179C" w:rsidRPr="00A11D30">
        <w:rPr>
          <w:rFonts w:asciiTheme="minorHAnsi" w:eastAsia="Arial" w:hAnsiTheme="minorHAnsi" w:cs="Arial"/>
          <w:color w:val="000000"/>
        </w:rPr>
        <w:t xml:space="preserve"> (gerundet für 2014 – 2017 bzw. 2018)</w:t>
      </w:r>
      <w:r w:rsidRPr="00A11D30">
        <w:rPr>
          <w:rFonts w:asciiTheme="minorHAnsi" w:eastAsia="Arial" w:hAnsiTheme="minorHAnsi" w:cs="Arial"/>
          <w:color w:val="000000"/>
        </w:rPr>
        <w:t>:</w:t>
      </w:r>
      <w:r w:rsidR="00FD35CB" w:rsidRPr="00A11D30">
        <w:rPr>
          <w:rFonts w:asciiTheme="minorHAnsi" w:eastAsia="Arial" w:hAnsiTheme="minorHAnsi" w:cs="Arial"/>
          <w:color w:val="000000"/>
        </w:rPr>
        <w:t xml:space="preserve"> </w:t>
      </w:r>
      <w:r w:rsidR="0066179C" w:rsidRPr="00A11D30">
        <w:rPr>
          <w:rFonts w:asciiTheme="minorHAnsi" w:eastAsia="Arial" w:hAnsiTheme="minorHAnsi" w:cs="Arial"/>
          <w:color w:val="000000"/>
        </w:rPr>
        <w:t>4.912 von 11.674</w:t>
      </w:r>
      <w:r w:rsidR="00FD35CB" w:rsidRPr="00A11D30">
        <w:rPr>
          <w:rFonts w:asciiTheme="minorHAnsi" w:eastAsia="Arial" w:hAnsiTheme="minorHAnsi" w:cs="Arial"/>
          <w:color w:val="000000"/>
        </w:rPr>
        <w:t xml:space="preserve"> kontrollierten </w:t>
      </w:r>
      <w:r w:rsidR="0066179C" w:rsidRPr="00A11D30">
        <w:rPr>
          <w:rFonts w:asciiTheme="minorHAnsi" w:eastAsia="Arial" w:hAnsiTheme="minorHAnsi" w:cs="Arial"/>
          <w:color w:val="000000"/>
        </w:rPr>
        <w:t>Gefährdungsbeurteilungen wurden angemess</w:t>
      </w:r>
      <w:r w:rsidR="00FD35CB" w:rsidRPr="00A11D30">
        <w:rPr>
          <w:rFonts w:asciiTheme="minorHAnsi" w:eastAsia="Arial" w:hAnsiTheme="minorHAnsi" w:cs="Arial"/>
          <w:color w:val="000000"/>
        </w:rPr>
        <w:t>en durchgeführt (ca. 42</w:t>
      </w:r>
      <w:r w:rsidR="0066179C" w:rsidRPr="00A11D30">
        <w:rPr>
          <w:rFonts w:asciiTheme="minorHAnsi" w:eastAsia="Arial" w:hAnsiTheme="minorHAnsi" w:cs="Arial"/>
          <w:color w:val="000000"/>
        </w:rPr>
        <w:t xml:space="preserve">%),  </w:t>
      </w:r>
      <w:r w:rsidR="00FD35CB" w:rsidRPr="00A11D30">
        <w:rPr>
          <w:rFonts w:asciiTheme="minorHAnsi" w:eastAsia="Arial" w:hAnsiTheme="minorHAnsi" w:cs="Arial"/>
          <w:color w:val="000000"/>
        </w:rPr>
        <w:t xml:space="preserve">4.417 </w:t>
      </w:r>
      <w:r w:rsidR="0066179C" w:rsidRPr="00A11D30">
        <w:rPr>
          <w:rFonts w:asciiTheme="minorHAnsi" w:eastAsia="Arial" w:hAnsiTheme="minorHAnsi" w:cs="Arial"/>
          <w:color w:val="000000"/>
        </w:rPr>
        <w:t xml:space="preserve">nicht angemessen (ca. </w:t>
      </w:r>
      <w:r w:rsidR="00FD35CB" w:rsidRPr="00A11D30">
        <w:rPr>
          <w:rFonts w:asciiTheme="minorHAnsi" w:eastAsia="Arial" w:hAnsiTheme="minorHAnsi" w:cs="Arial"/>
          <w:color w:val="000000"/>
        </w:rPr>
        <w:t>38</w:t>
      </w:r>
      <w:r w:rsidR="0066179C" w:rsidRPr="00A11D30">
        <w:rPr>
          <w:rFonts w:asciiTheme="minorHAnsi" w:eastAsia="Arial" w:hAnsiTheme="minorHAnsi" w:cs="Arial"/>
          <w:color w:val="000000"/>
        </w:rPr>
        <w:t xml:space="preserve">%),  </w:t>
      </w:r>
      <w:r w:rsidR="00FD35CB" w:rsidRPr="00A11D30">
        <w:rPr>
          <w:rFonts w:asciiTheme="minorHAnsi" w:eastAsia="Arial" w:hAnsiTheme="minorHAnsi" w:cs="Arial"/>
          <w:color w:val="000000"/>
        </w:rPr>
        <w:t>2</w:t>
      </w:r>
      <w:r w:rsidR="00A11D30">
        <w:rPr>
          <w:rFonts w:asciiTheme="minorHAnsi" w:eastAsia="Arial" w:hAnsiTheme="minorHAnsi" w:cs="Arial"/>
          <w:color w:val="000000"/>
        </w:rPr>
        <w:t>.</w:t>
      </w:r>
      <w:r w:rsidR="00FD35CB" w:rsidRPr="00A11D30">
        <w:rPr>
          <w:rFonts w:asciiTheme="minorHAnsi" w:eastAsia="Arial" w:hAnsiTheme="minorHAnsi" w:cs="Arial"/>
          <w:color w:val="000000"/>
        </w:rPr>
        <w:t>403</w:t>
      </w:r>
      <w:r w:rsidR="0066179C" w:rsidRPr="00A11D30">
        <w:rPr>
          <w:rFonts w:asciiTheme="minorHAnsi" w:eastAsia="Arial" w:hAnsiTheme="minorHAnsi" w:cs="Arial"/>
          <w:color w:val="000000"/>
        </w:rPr>
        <w:t xml:space="preserve"> nicht durchgeführt (ca. </w:t>
      </w:r>
      <w:r w:rsidR="00FD35CB" w:rsidRPr="00A11D30">
        <w:rPr>
          <w:rFonts w:asciiTheme="minorHAnsi" w:eastAsia="Arial" w:hAnsiTheme="minorHAnsi" w:cs="Arial"/>
          <w:color w:val="000000"/>
        </w:rPr>
        <w:t>21</w:t>
      </w:r>
      <w:r w:rsidR="0066179C" w:rsidRPr="00A11D30">
        <w:rPr>
          <w:rFonts w:asciiTheme="minorHAnsi" w:eastAsia="Arial" w:hAnsiTheme="minorHAnsi" w:cs="Arial"/>
          <w:color w:val="000000"/>
        </w:rPr>
        <w:t xml:space="preserve">%) </w:t>
      </w:r>
    </w:p>
    <w:p w:rsidR="00A11D30" w:rsidRDefault="00EF3C01" w:rsidP="00A11D30">
      <w:pPr>
        <w:pStyle w:val="Listenabsatz"/>
        <w:numPr>
          <w:ilvl w:val="2"/>
          <w:numId w:val="14"/>
        </w:numPr>
        <w:spacing w:after="0" w:line="240" w:lineRule="auto"/>
        <w:jc w:val="both"/>
        <w:rPr>
          <w:rFonts w:asciiTheme="minorHAnsi" w:eastAsia="Arial" w:hAnsiTheme="minorHAnsi" w:cs="Arial"/>
          <w:color w:val="000000"/>
        </w:rPr>
      </w:pPr>
      <w:r w:rsidRPr="00A11D30">
        <w:rPr>
          <w:rFonts w:asciiTheme="minorHAnsi" w:eastAsia="Arial" w:hAnsiTheme="minorHAnsi" w:cs="Arial"/>
          <w:color w:val="000000"/>
        </w:rPr>
        <w:t>Hessen (</w:t>
      </w:r>
      <w:r w:rsidR="00BA544A" w:rsidRPr="00A11D30">
        <w:rPr>
          <w:rFonts w:asciiTheme="minorHAnsi" w:eastAsia="Arial" w:hAnsiTheme="minorHAnsi" w:cs="Arial"/>
          <w:color w:val="000000"/>
        </w:rPr>
        <w:t>2014-</w:t>
      </w:r>
      <w:r w:rsidRPr="00A11D30">
        <w:rPr>
          <w:rFonts w:asciiTheme="minorHAnsi" w:eastAsia="Arial" w:hAnsiTheme="minorHAnsi" w:cs="Arial"/>
          <w:color w:val="000000"/>
        </w:rPr>
        <w:t xml:space="preserve">2018):  </w:t>
      </w:r>
      <w:r w:rsidR="00BA544A" w:rsidRPr="00A11D30">
        <w:rPr>
          <w:rFonts w:asciiTheme="minorHAnsi" w:eastAsia="Arial" w:hAnsiTheme="minorHAnsi" w:cs="Arial"/>
          <w:color w:val="000000"/>
        </w:rPr>
        <w:t>1.364 v</w:t>
      </w:r>
      <w:r w:rsidRPr="00A11D30">
        <w:rPr>
          <w:rFonts w:asciiTheme="minorHAnsi" w:eastAsia="Arial" w:hAnsiTheme="minorHAnsi" w:cs="Arial"/>
          <w:color w:val="000000"/>
        </w:rPr>
        <w:t xml:space="preserve">on </w:t>
      </w:r>
      <w:r w:rsidR="00BA544A" w:rsidRPr="00A11D30">
        <w:rPr>
          <w:rFonts w:asciiTheme="minorHAnsi" w:eastAsia="Arial" w:hAnsiTheme="minorHAnsi" w:cs="Arial"/>
          <w:color w:val="000000"/>
        </w:rPr>
        <w:t xml:space="preserve">5.971 </w:t>
      </w:r>
      <w:r w:rsidRPr="00A11D30">
        <w:rPr>
          <w:rFonts w:asciiTheme="minorHAnsi" w:eastAsia="Arial" w:hAnsiTheme="minorHAnsi" w:cs="Arial"/>
          <w:color w:val="000000"/>
        </w:rPr>
        <w:t>kontrollierten Gefährdungsbeurteilungen w</w:t>
      </w:r>
      <w:r w:rsidR="00BA544A" w:rsidRPr="00A11D30">
        <w:rPr>
          <w:rFonts w:asciiTheme="minorHAnsi" w:eastAsia="Arial" w:hAnsiTheme="minorHAnsi" w:cs="Arial"/>
          <w:color w:val="000000"/>
        </w:rPr>
        <w:t xml:space="preserve">urden angemessen durchgeführt (ca. 23%), 2.749 nicht angemessen (ca. 46%), </w:t>
      </w:r>
      <w:r w:rsidRPr="00A11D30">
        <w:rPr>
          <w:rFonts w:asciiTheme="minorHAnsi" w:eastAsia="Arial" w:hAnsiTheme="minorHAnsi" w:cs="Arial"/>
          <w:color w:val="000000"/>
        </w:rPr>
        <w:t xml:space="preserve"> </w:t>
      </w:r>
      <w:r w:rsidR="00BA544A" w:rsidRPr="00A11D30">
        <w:rPr>
          <w:rFonts w:asciiTheme="minorHAnsi" w:eastAsia="Arial" w:hAnsiTheme="minorHAnsi" w:cs="Arial"/>
          <w:color w:val="000000"/>
        </w:rPr>
        <w:t xml:space="preserve">1.505 </w:t>
      </w:r>
      <w:r w:rsidRPr="00A11D30">
        <w:rPr>
          <w:rFonts w:asciiTheme="minorHAnsi" w:eastAsia="Arial" w:hAnsiTheme="minorHAnsi" w:cs="Arial"/>
          <w:color w:val="000000"/>
        </w:rPr>
        <w:t xml:space="preserve">nicht durchgeführt </w:t>
      </w:r>
      <w:r w:rsidR="00BA544A" w:rsidRPr="00A11D30">
        <w:rPr>
          <w:rFonts w:asciiTheme="minorHAnsi" w:eastAsia="Arial" w:hAnsiTheme="minorHAnsi" w:cs="Arial"/>
          <w:color w:val="000000"/>
        </w:rPr>
        <w:t xml:space="preserve">(ca. </w:t>
      </w:r>
      <w:r w:rsidR="006D77A9" w:rsidRPr="00A11D30">
        <w:rPr>
          <w:rFonts w:asciiTheme="minorHAnsi" w:eastAsia="Arial" w:hAnsiTheme="minorHAnsi" w:cs="Arial"/>
          <w:color w:val="000000"/>
        </w:rPr>
        <w:t>25%)</w:t>
      </w:r>
    </w:p>
    <w:p w:rsidR="00BA544A" w:rsidRPr="00A11D30" w:rsidRDefault="00BA544A" w:rsidP="00A11D30">
      <w:pPr>
        <w:pStyle w:val="Listenabsatz"/>
        <w:numPr>
          <w:ilvl w:val="2"/>
          <w:numId w:val="14"/>
        </w:numPr>
        <w:spacing w:after="0" w:line="240" w:lineRule="auto"/>
        <w:jc w:val="both"/>
        <w:rPr>
          <w:rFonts w:asciiTheme="minorHAnsi" w:eastAsia="Arial" w:hAnsiTheme="minorHAnsi" w:cs="Arial"/>
          <w:color w:val="000000"/>
        </w:rPr>
      </w:pPr>
      <w:r w:rsidRPr="00A11D30">
        <w:rPr>
          <w:rFonts w:asciiTheme="minorHAnsi" w:eastAsia="Arial" w:hAnsiTheme="minorHAnsi" w:cs="Arial"/>
          <w:color w:val="000000"/>
        </w:rPr>
        <w:t>Sachsen-Anhalt (2014-2017):  675 von 1.250 kontrollierten Gefährdungsbeurteilungen wurden angemessen durchgeführt (ca. 54%),  425 nicht angemessen (ca. 34%),  150 nicht durchgeführt (ca. 12</w:t>
      </w:r>
      <w:r w:rsidR="006D77A9" w:rsidRPr="00A11D30">
        <w:rPr>
          <w:rFonts w:asciiTheme="minorHAnsi" w:eastAsia="Arial" w:hAnsiTheme="minorHAnsi" w:cs="Arial"/>
          <w:color w:val="000000"/>
        </w:rPr>
        <w:t>%)</w:t>
      </w:r>
    </w:p>
    <w:p w:rsidR="00BA544A" w:rsidRDefault="00BA544A" w:rsidP="00BA544A">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Baden-Württemberg (2014-2018): </w:t>
      </w:r>
      <w:r w:rsidR="00F961BB">
        <w:rPr>
          <w:rFonts w:asciiTheme="minorHAnsi" w:eastAsia="Arial" w:hAnsiTheme="minorHAnsi" w:cs="Arial"/>
          <w:color w:val="000000"/>
        </w:rPr>
        <w:t xml:space="preserve">1.822 von </w:t>
      </w:r>
      <w:r>
        <w:rPr>
          <w:rFonts w:asciiTheme="minorHAnsi" w:eastAsia="Arial" w:hAnsiTheme="minorHAnsi" w:cs="Arial"/>
          <w:color w:val="000000"/>
        </w:rPr>
        <w:t>3.096</w:t>
      </w:r>
      <w:r w:rsidRPr="00BA544A">
        <w:rPr>
          <w:rFonts w:asciiTheme="minorHAnsi" w:eastAsia="Arial" w:hAnsiTheme="minorHAnsi" w:cs="Arial"/>
          <w:color w:val="000000"/>
        </w:rPr>
        <w:t xml:space="preserve"> kontrollierten Gefährdu</w:t>
      </w:r>
      <w:r>
        <w:rPr>
          <w:rFonts w:asciiTheme="minorHAnsi" w:eastAsia="Arial" w:hAnsiTheme="minorHAnsi" w:cs="Arial"/>
          <w:color w:val="000000"/>
        </w:rPr>
        <w:t xml:space="preserve">ngsbeurteilungen wurden angemessen durchgeführt (ca. </w:t>
      </w:r>
      <w:r w:rsidR="00F961BB">
        <w:rPr>
          <w:rFonts w:asciiTheme="minorHAnsi" w:eastAsia="Arial" w:hAnsiTheme="minorHAnsi" w:cs="Arial"/>
          <w:color w:val="000000"/>
        </w:rPr>
        <w:t>59%), 826</w:t>
      </w:r>
      <w:r>
        <w:rPr>
          <w:rFonts w:asciiTheme="minorHAnsi" w:eastAsia="Arial" w:hAnsiTheme="minorHAnsi" w:cs="Arial"/>
          <w:color w:val="000000"/>
        </w:rPr>
        <w:t xml:space="preserve"> nicht angemessen (ca. </w:t>
      </w:r>
      <w:r w:rsidR="00F961BB">
        <w:rPr>
          <w:rFonts w:asciiTheme="minorHAnsi" w:eastAsia="Arial" w:hAnsiTheme="minorHAnsi" w:cs="Arial"/>
          <w:color w:val="000000"/>
        </w:rPr>
        <w:t>27</w:t>
      </w:r>
      <w:r w:rsidR="0066179C">
        <w:rPr>
          <w:rFonts w:asciiTheme="minorHAnsi" w:eastAsia="Arial" w:hAnsiTheme="minorHAnsi" w:cs="Arial"/>
          <w:color w:val="000000"/>
        </w:rPr>
        <w:t xml:space="preserve">%), </w:t>
      </w:r>
      <w:r w:rsidR="00F961BB">
        <w:rPr>
          <w:rFonts w:asciiTheme="minorHAnsi" w:eastAsia="Arial" w:hAnsiTheme="minorHAnsi" w:cs="Arial"/>
          <w:color w:val="000000"/>
        </w:rPr>
        <w:t>448</w:t>
      </w:r>
      <w:r>
        <w:rPr>
          <w:rFonts w:asciiTheme="minorHAnsi" w:eastAsia="Arial" w:hAnsiTheme="minorHAnsi" w:cs="Arial"/>
          <w:color w:val="000000"/>
        </w:rPr>
        <w:t xml:space="preserve"> nicht durchgeführt (ca. </w:t>
      </w:r>
      <w:r w:rsidR="00F961BB">
        <w:rPr>
          <w:rFonts w:asciiTheme="minorHAnsi" w:eastAsia="Arial" w:hAnsiTheme="minorHAnsi" w:cs="Arial"/>
          <w:color w:val="000000"/>
        </w:rPr>
        <w:t>15</w:t>
      </w:r>
      <w:r w:rsidR="006D77A9">
        <w:rPr>
          <w:rFonts w:asciiTheme="minorHAnsi" w:eastAsia="Arial" w:hAnsiTheme="minorHAnsi" w:cs="Arial"/>
          <w:color w:val="000000"/>
        </w:rPr>
        <w:t>%)</w:t>
      </w:r>
    </w:p>
    <w:p w:rsidR="006D77A9" w:rsidRDefault="006D77A9" w:rsidP="00BA544A">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Bremen: (2015-2018): </w:t>
      </w:r>
      <w:r w:rsidR="0066179C">
        <w:rPr>
          <w:rFonts w:asciiTheme="minorHAnsi" w:eastAsia="Arial" w:hAnsiTheme="minorHAnsi" w:cs="Arial"/>
          <w:color w:val="000000"/>
        </w:rPr>
        <w:t xml:space="preserve">ca. </w:t>
      </w:r>
      <w:r>
        <w:rPr>
          <w:rFonts w:asciiTheme="minorHAnsi" w:eastAsia="Arial" w:hAnsiTheme="minorHAnsi" w:cs="Arial"/>
          <w:color w:val="000000"/>
        </w:rPr>
        <w:t>319 von 807</w:t>
      </w:r>
      <w:r w:rsidRPr="00BA544A">
        <w:rPr>
          <w:rFonts w:asciiTheme="minorHAnsi" w:eastAsia="Arial" w:hAnsiTheme="minorHAnsi" w:cs="Arial"/>
          <w:color w:val="000000"/>
        </w:rPr>
        <w:t xml:space="preserve"> kontrollierten Gefährdu</w:t>
      </w:r>
      <w:r w:rsidR="0066179C">
        <w:rPr>
          <w:rFonts w:asciiTheme="minorHAnsi" w:eastAsia="Arial" w:hAnsiTheme="minorHAnsi" w:cs="Arial"/>
          <w:color w:val="000000"/>
        </w:rPr>
        <w:t xml:space="preserve">ngsbeurteilungen wurden </w:t>
      </w:r>
      <w:r>
        <w:rPr>
          <w:rFonts w:asciiTheme="minorHAnsi" w:eastAsia="Arial" w:hAnsiTheme="minorHAnsi" w:cs="Arial"/>
          <w:color w:val="000000"/>
        </w:rPr>
        <w:t xml:space="preserve">angemessen durchgeführt (ca. </w:t>
      </w:r>
      <w:r w:rsidR="0066179C">
        <w:rPr>
          <w:rFonts w:asciiTheme="minorHAnsi" w:eastAsia="Arial" w:hAnsiTheme="minorHAnsi" w:cs="Arial"/>
          <w:color w:val="000000"/>
        </w:rPr>
        <w:t>38</w:t>
      </w:r>
      <w:r>
        <w:rPr>
          <w:rFonts w:asciiTheme="minorHAnsi" w:eastAsia="Arial" w:hAnsiTheme="minorHAnsi" w:cs="Arial"/>
          <w:color w:val="000000"/>
        </w:rPr>
        <w:t xml:space="preserve">%), </w:t>
      </w:r>
      <w:r w:rsidR="0066179C">
        <w:rPr>
          <w:rFonts w:asciiTheme="minorHAnsi" w:eastAsia="Arial" w:hAnsiTheme="minorHAnsi" w:cs="Arial"/>
          <w:color w:val="000000"/>
        </w:rPr>
        <w:t xml:space="preserve">ca. 239 </w:t>
      </w:r>
      <w:r>
        <w:rPr>
          <w:rFonts w:asciiTheme="minorHAnsi" w:eastAsia="Arial" w:hAnsiTheme="minorHAnsi" w:cs="Arial"/>
          <w:color w:val="000000"/>
        </w:rPr>
        <w:t xml:space="preserve">nicht angemessen (ca. </w:t>
      </w:r>
      <w:r w:rsidR="0066179C">
        <w:rPr>
          <w:rFonts w:asciiTheme="minorHAnsi" w:eastAsia="Arial" w:hAnsiTheme="minorHAnsi" w:cs="Arial"/>
          <w:color w:val="000000"/>
        </w:rPr>
        <w:t>30</w:t>
      </w:r>
      <w:r>
        <w:rPr>
          <w:rFonts w:asciiTheme="minorHAnsi" w:eastAsia="Arial" w:hAnsiTheme="minorHAnsi" w:cs="Arial"/>
          <w:color w:val="000000"/>
        </w:rPr>
        <w:t xml:space="preserve">%),  </w:t>
      </w:r>
      <w:r w:rsidR="0066179C">
        <w:rPr>
          <w:rFonts w:asciiTheme="minorHAnsi" w:eastAsia="Arial" w:hAnsiTheme="minorHAnsi" w:cs="Arial"/>
          <w:color w:val="000000"/>
        </w:rPr>
        <w:t xml:space="preserve">ca. 212 </w:t>
      </w:r>
      <w:r>
        <w:rPr>
          <w:rFonts w:asciiTheme="minorHAnsi" w:eastAsia="Arial" w:hAnsiTheme="minorHAnsi" w:cs="Arial"/>
          <w:color w:val="000000"/>
        </w:rPr>
        <w:t xml:space="preserve">nicht durchgeführt (ca. </w:t>
      </w:r>
      <w:r w:rsidR="0066179C">
        <w:rPr>
          <w:rFonts w:asciiTheme="minorHAnsi" w:eastAsia="Arial" w:hAnsiTheme="minorHAnsi" w:cs="Arial"/>
          <w:color w:val="000000"/>
        </w:rPr>
        <w:t>26</w:t>
      </w:r>
      <w:r>
        <w:rPr>
          <w:rFonts w:asciiTheme="minorHAnsi" w:eastAsia="Arial" w:hAnsiTheme="minorHAnsi" w:cs="Arial"/>
          <w:color w:val="000000"/>
        </w:rPr>
        <w:t>%)</w:t>
      </w:r>
    </w:p>
    <w:p w:rsidR="0066179C" w:rsidRDefault="0066179C" w:rsidP="0066179C">
      <w:pPr>
        <w:pStyle w:val="Listenabsatz"/>
        <w:numPr>
          <w:ilvl w:val="2"/>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Meck.-</w:t>
      </w:r>
      <w:proofErr w:type="spellStart"/>
      <w:r>
        <w:rPr>
          <w:rFonts w:asciiTheme="minorHAnsi" w:eastAsia="Arial" w:hAnsiTheme="minorHAnsi" w:cs="Arial"/>
          <w:color w:val="000000"/>
        </w:rPr>
        <w:t>Vorpom</w:t>
      </w:r>
      <w:proofErr w:type="spellEnd"/>
      <w:r>
        <w:rPr>
          <w:rFonts w:asciiTheme="minorHAnsi" w:eastAsia="Arial" w:hAnsiTheme="minorHAnsi" w:cs="Arial"/>
          <w:color w:val="000000"/>
        </w:rPr>
        <w:t>. (2014-2017): 284 von 550</w:t>
      </w:r>
      <w:r w:rsidRPr="0066179C">
        <w:rPr>
          <w:rFonts w:asciiTheme="minorHAnsi" w:eastAsia="Arial" w:hAnsiTheme="minorHAnsi" w:cs="Arial"/>
          <w:color w:val="000000"/>
        </w:rPr>
        <w:t xml:space="preserve"> kontrollierten Gefäh</w:t>
      </w:r>
      <w:r>
        <w:rPr>
          <w:rFonts w:asciiTheme="minorHAnsi" w:eastAsia="Arial" w:hAnsiTheme="minorHAnsi" w:cs="Arial"/>
          <w:color w:val="000000"/>
        </w:rPr>
        <w:t>rdungsbeurteilungen wurden angemessen durchgeführt (ca. 52%), 178 nicht angemessen (ca. 32%), 88 nicht durchgeführt (ca. 16</w:t>
      </w:r>
      <w:r w:rsidRPr="0066179C">
        <w:rPr>
          <w:rFonts w:asciiTheme="minorHAnsi" w:eastAsia="Arial" w:hAnsiTheme="minorHAnsi" w:cs="Arial"/>
          <w:color w:val="000000"/>
        </w:rPr>
        <w:t>%)</w:t>
      </w:r>
      <w:r w:rsidR="0036034D">
        <w:rPr>
          <w:rFonts w:asciiTheme="minorHAnsi" w:eastAsia="Arial" w:hAnsiTheme="minorHAnsi" w:cs="Arial"/>
          <w:color w:val="000000"/>
        </w:rPr>
        <w:t>.</w:t>
      </w:r>
    </w:p>
    <w:p w:rsidR="0036034D" w:rsidRDefault="00883B05" w:rsidP="000A58DC">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Bei der Frage</w:t>
      </w:r>
      <w:r w:rsidRPr="000A58DC">
        <w:rPr>
          <w:rFonts w:asciiTheme="minorHAnsi" w:eastAsia="Arial" w:hAnsiTheme="minorHAnsi" w:cs="Arial"/>
          <w:color w:val="000000"/>
        </w:rPr>
        <w:t xml:space="preserve"> </w:t>
      </w:r>
      <w:r w:rsidR="0036034D" w:rsidRPr="000A58DC">
        <w:rPr>
          <w:rFonts w:asciiTheme="minorHAnsi" w:eastAsia="Arial" w:hAnsiTheme="minorHAnsi" w:cs="Arial"/>
          <w:color w:val="000000"/>
        </w:rPr>
        <w:t xml:space="preserve">nach den </w:t>
      </w:r>
      <w:r w:rsidR="0036034D" w:rsidRPr="000A58DC">
        <w:rPr>
          <w:rFonts w:asciiTheme="minorHAnsi" w:eastAsia="Arial" w:hAnsiTheme="minorHAnsi" w:cs="Arial"/>
          <w:b/>
          <w:color w:val="000000"/>
        </w:rPr>
        <w:t>Lücken bei der Erfassung der Kontrollen der Gefähr</w:t>
      </w:r>
      <w:r>
        <w:rPr>
          <w:rFonts w:asciiTheme="minorHAnsi" w:eastAsia="Arial" w:hAnsiTheme="minorHAnsi" w:cs="Arial"/>
          <w:b/>
          <w:color w:val="000000"/>
        </w:rPr>
        <w:t>d</w:t>
      </w:r>
      <w:r w:rsidR="0036034D" w:rsidRPr="000A58DC">
        <w:rPr>
          <w:rFonts w:asciiTheme="minorHAnsi" w:eastAsia="Arial" w:hAnsiTheme="minorHAnsi" w:cs="Arial"/>
          <w:b/>
          <w:color w:val="000000"/>
        </w:rPr>
        <w:t>ungsbeurteilung</w:t>
      </w:r>
      <w:r w:rsidR="0036034D" w:rsidRPr="000A58DC">
        <w:rPr>
          <w:rFonts w:asciiTheme="minorHAnsi" w:eastAsia="Arial" w:hAnsiTheme="minorHAnsi" w:cs="Arial"/>
          <w:color w:val="000000"/>
        </w:rPr>
        <w:t>,</w:t>
      </w:r>
      <w:r>
        <w:rPr>
          <w:rFonts w:asciiTheme="minorHAnsi" w:eastAsia="Arial" w:hAnsiTheme="minorHAnsi" w:cs="Arial"/>
          <w:color w:val="000000"/>
        </w:rPr>
        <w:t xml:space="preserve"> verweist die Bundesregierung</w:t>
      </w:r>
      <w:r w:rsidR="0036034D" w:rsidRPr="000A58DC">
        <w:rPr>
          <w:rFonts w:asciiTheme="minorHAnsi" w:eastAsia="Arial" w:hAnsiTheme="minorHAnsi" w:cs="Arial"/>
          <w:color w:val="000000"/>
        </w:rPr>
        <w:t xml:space="preserve"> auf eine Stellungnahme des Länderausschusses für Arbeitsschutz und Sicherheitstechnik (s. Frage 4):</w:t>
      </w:r>
    </w:p>
    <w:p w:rsidR="000A58DC" w:rsidRPr="000A58DC" w:rsidRDefault="000A58DC" w:rsidP="00A23E4C">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E</w:t>
      </w:r>
      <w:r w:rsidRPr="000A58DC">
        <w:rPr>
          <w:rFonts w:asciiTheme="minorHAnsi" w:eastAsia="Arial" w:hAnsiTheme="minorHAnsi" w:cs="Arial"/>
          <w:color w:val="000000"/>
        </w:rPr>
        <w:t xml:space="preserve">ine </w:t>
      </w:r>
      <w:r w:rsidRPr="00A23E4C">
        <w:rPr>
          <w:rFonts w:asciiTheme="minorHAnsi" w:eastAsia="Arial" w:hAnsiTheme="minorHAnsi" w:cs="Arial"/>
          <w:b/>
          <w:color w:val="000000"/>
        </w:rPr>
        <w:t>gesonderte Auswertung der wegen nicht oder unvollständig durchgeführten Gefährdungsbeurteilungen eingeleiteten Verwaltungsmaßnahmen</w:t>
      </w:r>
      <w:r w:rsidRPr="000A58DC">
        <w:rPr>
          <w:rFonts w:asciiTheme="minorHAnsi" w:eastAsia="Arial" w:hAnsiTheme="minorHAnsi" w:cs="Arial"/>
          <w:color w:val="000000"/>
        </w:rPr>
        <w:t xml:space="preserve"> sowie</w:t>
      </w:r>
      <w:r>
        <w:rPr>
          <w:rFonts w:asciiTheme="minorHAnsi" w:eastAsia="Arial" w:hAnsiTheme="minorHAnsi" w:cs="Arial"/>
          <w:color w:val="000000"/>
        </w:rPr>
        <w:t xml:space="preserve"> </w:t>
      </w:r>
      <w:r w:rsidRPr="000A58DC">
        <w:rPr>
          <w:rFonts w:asciiTheme="minorHAnsi" w:eastAsia="Arial" w:hAnsiTheme="minorHAnsi" w:cs="Arial"/>
          <w:color w:val="000000"/>
        </w:rPr>
        <w:t xml:space="preserve">der eingeleiteten Ordnungswidrigkeitenverfahren mit verhängtem Bußgeld </w:t>
      </w:r>
      <w:r w:rsidR="00A23E4C" w:rsidRPr="00A23E4C">
        <w:rPr>
          <w:rFonts w:asciiTheme="minorHAnsi" w:eastAsia="Arial" w:hAnsiTheme="minorHAnsi" w:cs="Arial"/>
          <w:b/>
          <w:color w:val="000000"/>
        </w:rPr>
        <w:t xml:space="preserve">wird </w:t>
      </w:r>
      <w:r w:rsidRPr="00A23E4C">
        <w:rPr>
          <w:rFonts w:asciiTheme="minorHAnsi" w:eastAsia="Arial" w:hAnsiTheme="minorHAnsi" w:cs="Arial"/>
          <w:b/>
          <w:color w:val="000000"/>
        </w:rPr>
        <w:t>in den Ländern</w:t>
      </w:r>
      <w:r w:rsidRPr="000A58DC">
        <w:rPr>
          <w:rFonts w:asciiTheme="minorHAnsi" w:eastAsia="Arial" w:hAnsiTheme="minorHAnsi" w:cs="Arial"/>
          <w:color w:val="000000"/>
        </w:rPr>
        <w:t xml:space="preserve"> </w:t>
      </w:r>
      <w:r w:rsidRPr="00A23E4C">
        <w:rPr>
          <w:rFonts w:asciiTheme="minorHAnsi" w:eastAsia="Arial" w:hAnsiTheme="minorHAnsi" w:cs="Arial"/>
          <w:b/>
          <w:color w:val="000000"/>
        </w:rPr>
        <w:t>nicht erstellt</w:t>
      </w:r>
      <w:r w:rsidR="00A23E4C">
        <w:rPr>
          <w:rFonts w:asciiTheme="minorHAnsi" w:eastAsia="Arial" w:hAnsiTheme="minorHAnsi" w:cs="Arial"/>
          <w:color w:val="000000"/>
        </w:rPr>
        <w:t xml:space="preserve"> (s. Frage 5 sowie </w:t>
      </w:r>
      <w:r w:rsidR="00A23E4C" w:rsidRPr="00A23E4C">
        <w:rPr>
          <w:rFonts w:asciiTheme="minorHAnsi" w:eastAsia="Arial" w:hAnsiTheme="minorHAnsi" w:cs="Arial"/>
          <w:color w:val="000000"/>
        </w:rPr>
        <w:t>BT-</w:t>
      </w:r>
      <w:proofErr w:type="spellStart"/>
      <w:r w:rsidR="00A23E4C" w:rsidRPr="00A23E4C">
        <w:rPr>
          <w:rFonts w:asciiTheme="minorHAnsi" w:eastAsia="Arial" w:hAnsiTheme="minorHAnsi" w:cs="Arial"/>
          <w:color w:val="000000"/>
        </w:rPr>
        <w:t>Drs</w:t>
      </w:r>
      <w:proofErr w:type="spellEnd"/>
      <w:r w:rsidR="00A23E4C" w:rsidRPr="00A23E4C">
        <w:rPr>
          <w:rFonts w:asciiTheme="minorHAnsi" w:eastAsia="Arial" w:hAnsiTheme="minorHAnsi" w:cs="Arial"/>
          <w:color w:val="000000"/>
        </w:rPr>
        <w:t>. 19/7218</w:t>
      </w:r>
      <w:r w:rsidR="00A23E4C">
        <w:rPr>
          <w:rFonts w:asciiTheme="minorHAnsi" w:eastAsia="Arial" w:hAnsiTheme="minorHAnsi" w:cs="Arial"/>
          <w:color w:val="000000"/>
        </w:rPr>
        <w:t>).</w:t>
      </w:r>
    </w:p>
    <w:p w:rsidR="000A58DC" w:rsidRDefault="000A58DC" w:rsidP="000A58DC">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Die Bundesregierung erklärt im Zusammenhang mit der </w:t>
      </w:r>
      <w:r w:rsidRPr="000A58DC">
        <w:rPr>
          <w:rFonts w:asciiTheme="minorHAnsi" w:eastAsia="Arial" w:hAnsiTheme="minorHAnsi" w:cs="Arial"/>
          <w:color w:val="000000"/>
        </w:rPr>
        <w:t>Tatsache, dass in Deutschland im Durchschnitt nur</w:t>
      </w:r>
      <w:r>
        <w:rPr>
          <w:rFonts w:asciiTheme="minorHAnsi" w:eastAsia="Arial" w:hAnsiTheme="minorHAnsi" w:cs="Arial"/>
          <w:color w:val="000000"/>
        </w:rPr>
        <w:t xml:space="preserve"> </w:t>
      </w:r>
      <w:r w:rsidRPr="000A58DC">
        <w:rPr>
          <w:rFonts w:asciiTheme="minorHAnsi" w:eastAsia="Arial" w:hAnsiTheme="minorHAnsi" w:cs="Arial"/>
          <w:color w:val="000000"/>
        </w:rPr>
        <w:t>alle 20 Jahre</w:t>
      </w:r>
      <w:r>
        <w:rPr>
          <w:rFonts w:asciiTheme="minorHAnsi" w:eastAsia="Arial" w:hAnsiTheme="minorHAnsi" w:cs="Arial"/>
          <w:color w:val="000000"/>
        </w:rPr>
        <w:t xml:space="preserve"> eine Arbeitsschutzkontrolle durchgeführt wird (Dr. 19/6041) (s. Frage 6):</w:t>
      </w:r>
    </w:p>
    <w:p w:rsidR="000A58DC" w:rsidRDefault="000A58DC" w:rsidP="000A58DC">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w:t>
      </w:r>
      <w:r w:rsidRPr="000A58DC">
        <w:rPr>
          <w:rFonts w:asciiTheme="minorHAnsi" w:eastAsia="Arial" w:hAnsiTheme="minorHAnsi" w:cs="Arial"/>
          <w:color w:val="000000"/>
        </w:rPr>
        <w:t>Die Kontrolle der Einhaltung der Arbeitsschutzbestimmungen ist Aufgabe der Länder (Art.</w:t>
      </w:r>
      <w:r>
        <w:rPr>
          <w:rFonts w:asciiTheme="minorHAnsi" w:eastAsia="Arial" w:hAnsiTheme="minorHAnsi" w:cs="Arial"/>
          <w:color w:val="000000"/>
        </w:rPr>
        <w:t xml:space="preserve"> </w:t>
      </w:r>
      <w:r w:rsidRPr="000A58DC">
        <w:rPr>
          <w:rFonts w:asciiTheme="minorHAnsi" w:eastAsia="Arial" w:hAnsiTheme="minorHAnsi" w:cs="Arial"/>
          <w:color w:val="000000"/>
        </w:rPr>
        <w:t xml:space="preserve">30 und Art. 83 Grundgesetz (GG), § 21 Arbeitsschutzgesetz). </w:t>
      </w:r>
    </w:p>
    <w:p w:rsidR="000A58DC" w:rsidRDefault="000A58DC" w:rsidP="000A58DC">
      <w:pPr>
        <w:pStyle w:val="Listenabsatz"/>
        <w:numPr>
          <w:ilvl w:val="1"/>
          <w:numId w:val="14"/>
        </w:numPr>
        <w:spacing w:after="0" w:line="240" w:lineRule="auto"/>
        <w:jc w:val="both"/>
        <w:rPr>
          <w:rFonts w:asciiTheme="minorHAnsi" w:eastAsia="Arial" w:hAnsiTheme="minorHAnsi" w:cs="Arial"/>
          <w:color w:val="000000"/>
        </w:rPr>
      </w:pPr>
      <w:r w:rsidRPr="000A58DC">
        <w:rPr>
          <w:rFonts w:asciiTheme="minorHAnsi" w:eastAsia="Arial" w:hAnsiTheme="minorHAnsi" w:cs="Arial"/>
          <w:color w:val="000000"/>
        </w:rPr>
        <w:t>Die Bundesregierung wirkt im Rahmen der Gemeinsamen Deutschen Arbeitsschutzstrategie</w:t>
      </w:r>
      <w:r>
        <w:rPr>
          <w:rFonts w:asciiTheme="minorHAnsi" w:eastAsia="Arial" w:hAnsiTheme="minorHAnsi" w:cs="Arial"/>
          <w:color w:val="000000"/>
        </w:rPr>
        <w:t xml:space="preserve"> </w:t>
      </w:r>
      <w:r w:rsidRPr="000A58DC">
        <w:rPr>
          <w:rFonts w:asciiTheme="minorHAnsi" w:eastAsia="Arial" w:hAnsiTheme="minorHAnsi" w:cs="Arial"/>
          <w:color w:val="000000"/>
        </w:rPr>
        <w:t>(GDA) darauf hin, dass durch das gesetzlich vorgegebene abgestimmte Vorgehen der</w:t>
      </w:r>
      <w:r>
        <w:rPr>
          <w:rFonts w:asciiTheme="minorHAnsi" w:eastAsia="Arial" w:hAnsiTheme="minorHAnsi" w:cs="Arial"/>
          <w:color w:val="000000"/>
        </w:rPr>
        <w:t xml:space="preserve"> </w:t>
      </w:r>
      <w:r w:rsidRPr="000A58DC">
        <w:rPr>
          <w:rFonts w:asciiTheme="minorHAnsi" w:eastAsia="Arial" w:hAnsiTheme="minorHAnsi" w:cs="Arial"/>
          <w:color w:val="000000"/>
        </w:rPr>
        <w:t>für den Arbeitsschutz zuständigen Landesbehörden und der Unfallversicherungsträger bei</w:t>
      </w:r>
      <w:r>
        <w:rPr>
          <w:rFonts w:asciiTheme="minorHAnsi" w:eastAsia="Arial" w:hAnsiTheme="minorHAnsi" w:cs="Arial"/>
          <w:color w:val="000000"/>
        </w:rPr>
        <w:t xml:space="preserve"> </w:t>
      </w:r>
      <w:r w:rsidRPr="000A58DC">
        <w:rPr>
          <w:rFonts w:asciiTheme="minorHAnsi" w:eastAsia="Arial" w:hAnsiTheme="minorHAnsi" w:cs="Arial"/>
          <w:color w:val="000000"/>
        </w:rPr>
        <w:t>der Beratung und Überwachung der Betriebe eine qualitativ hochwertige Erfüllung der</w:t>
      </w:r>
      <w:r>
        <w:rPr>
          <w:rFonts w:asciiTheme="minorHAnsi" w:eastAsia="Arial" w:hAnsiTheme="minorHAnsi" w:cs="Arial"/>
          <w:color w:val="000000"/>
        </w:rPr>
        <w:t xml:space="preserve"> </w:t>
      </w:r>
      <w:r w:rsidRPr="000A58DC">
        <w:rPr>
          <w:rFonts w:asciiTheme="minorHAnsi" w:eastAsia="Arial" w:hAnsiTheme="minorHAnsi" w:cs="Arial"/>
          <w:color w:val="000000"/>
        </w:rPr>
        <w:t>Aufgaben der Arbeitsschutzaufsicht erreicht wird</w:t>
      </w:r>
      <w:r>
        <w:rPr>
          <w:rFonts w:asciiTheme="minorHAnsi" w:eastAsia="Arial" w:hAnsiTheme="minorHAnsi" w:cs="Arial"/>
          <w:color w:val="000000"/>
        </w:rPr>
        <w:t>“</w:t>
      </w:r>
      <w:r w:rsidRPr="000A58DC">
        <w:rPr>
          <w:rFonts w:asciiTheme="minorHAnsi" w:eastAsia="Arial" w:hAnsiTheme="minorHAnsi" w:cs="Arial"/>
          <w:color w:val="000000"/>
        </w:rPr>
        <w:t>.</w:t>
      </w:r>
    </w:p>
    <w:p w:rsidR="00A23E4C" w:rsidRPr="00917A09" w:rsidRDefault="00A23E4C" w:rsidP="00917A09">
      <w:pPr>
        <w:pStyle w:val="Listenabsatz"/>
        <w:numPr>
          <w:ilvl w:val="0"/>
          <w:numId w:val="14"/>
        </w:numPr>
        <w:spacing w:after="0" w:line="240" w:lineRule="auto"/>
        <w:jc w:val="both"/>
        <w:rPr>
          <w:rFonts w:asciiTheme="minorHAnsi" w:eastAsia="Arial" w:hAnsiTheme="minorHAnsi" w:cs="Arial"/>
          <w:color w:val="000000"/>
        </w:rPr>
      </w:pPr>
      <w:r w:rsidRPr="00917A09">
        <w:rPr>
          <w:rFonts w:asciiTheme="minorHAnsi" w:eastAsia="Arial" w:hAnsiTheme="minorHAnsi" w:cs="Arial"/>
          <w:color w:val="000000"/>
        </w:rPr>
        <w:t>Betriebsräte haben das zwingende Mitbestimmungsrecht Gefährdungsbeurteilungen mitzugestalten (3 87 Absatz 1 Nr. 7 BetrVG)</w:t>
      </w:r>
      <w:r w:rsidR="00917A09" w:rsidRPr="00917A09">
        <w:rPr>
          <w:rFonts w:asciiTheme="minorHAnsi" w:eastAsia="Arial" w:hAnsiTheme="minorHAnsi" w:cs="Arial"/>
          <w:color w:val="000000"/>
        </w:rPr>
        <w:t xml:space="preserve"> (s. Frage 7):</w:t>
      </w:r>
    </w:p>
    <w:p w:rsidR="00A23E4C" w:rsidRDefault="00A23E4C" w:rsidP="00A23E4C">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In 78,9 % der Betrieb von 2014/2015 in einer WSI-Studie befragten Betriebsräte wurde eine Gefährdungsbeurteilung durchgeführt </w:t>
      </w:r>
    </w:p>
    <w:p w:rsidR="00A23E4C" w:rsidRDefault="00A23E4C" w:rsidP="00A23E4C">
      <w:pPr>
        <w:pStyle w:val="Listenabsatz"/>
        <w:numPr>
          <w:ilvl w:val="1"/>
          <w:numId w:val="1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Die Bundesregierung hält die bestehenden Mitbestimmungsrechte des Betriebsrates im Zusammenhang mit der Gefährdung</w:t>
      </w:r>
      <w:r w:rsidR="008F6B0A">
        <w:rPr>
          <w:rFonts w:asciiTheme="minorHAnsi" w:eastAsia="Arial" w:hAnsiTheme="minorHAnsi" w:cs="Arial"/>
          <w:color w:val="000000"/>
        </w:rPr>
        <w:t>s</w:t>
      </w:r>
      <w:r>
        <w:rPr>
          <w:rFonts w:asciiTheme="minorHAnsi" w:eastAsia="Arial" w:hAnsiTheme="minorHAnsi" w:cs="Arial"/>
          <w:color w:val="000000"/>
        </w:rPr>
        <w:t xml:space="preserve">beurteilung für ausreichend </w:t>
      </w:r>
    </w:p>
    <w:p w:rsidR="00A23E4C" w:rsidRDefault="008F6B0A" w:rsidP="000A0822">
      <w:pPr>
        <w:pStyle w:val="Listenabsatz"/>
        <w:numPr>
          <w:ilvl w:val="0"/>
          <w:numId w:val="14"/>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lastRenderedPageBreak/>
        <w:t xml:space="preserve">Nach Aussage der Bundesregierung </w:t>
      </w:r>
      <w:r w:rsidRPr="00BC3269">
        <w:rPr>
          <w:rFonts w:asciiTheme="minorHAnsi" w:eastAsia="Arial" w:hAnsiTheme="minorHAnsi" w:cs="Arial"/>
          <w:color w:val="000000"/>
        </w:rPr>
        <w:t>(Verweis auf das ASiG)</w:t>
      </w:r>
      <w:r>
        <w:rPr>
          <w:rFonts w:asciiTheme="minorHAnsi" w:eastAsia="Arial" w:hAnsiTheme="minorHAnsi" w:cs="Arial"/>
          <w:b/>
          <w:color w:val="000000"/>
        </w:rPr>
        <w:t xml:space="preserve"> müssen in Deutschland alle Arbeitgeber </w:t>
      </w:r>
      <w:r w:rsidR="000A0822" w:rsidRPr="000A0822">
        <w:rPr>
          <w:rFonts w:asciiTheme="minorHAnsi" w:eastAsia="Arial" w:hAnsiTheme="minorHAnsi" w:cs="Arial"/>
          <w:b/>
          <w:color w:val="000000"/>
        </w:rPr>
        <w:t>bestellen</w:t>
      </w:r>
      <w:r w:rsidR="000A0822">
        <w:rPr>
          <w:rFonts w:asciiTheme="minorHAnsi" w:eastAsia="Arial" w:hAnsiTheme="minorHAnsi" w:cs="Arial"/>
          <w:color w:val="000000"/>
        </w:rPr>
        <w:t>, entsprechend den europarechtlichen Vorgaben und unabhängig von der Betriebsgröße sowie der Gefährdungslage im Betrieb (s. Frage 8).</w:t>
      </w:r>
    </w:p>
    <w:p w:rsidR="000A0822" w:rsidRPr="000A0822" w:rsidRDefault="00613C43" w:rsidP="000A0822">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b/>
          <w:color w:val="000000"/>
        </w:rPr>
        <w:t xml:space="preserve">Der Anteil der </w:t>
      </w:r>
      <w:r w:rsidR="000A0822" w:rsidRPr="000A0822">
        <w:rPr>
          <w:rFonts w:asciiTheme="minorHAnsi" w:eastAsia="Arial" w:hAnsiTheme="minorHAnsi" w:cs="Arial"/>
          <w:b/>
          <w:color w:val="000000"/>
        </w:rPr>
        <w:t>Betriebe</w:t>
      </w:r>
      <w:r w:rsidR="000A0822">
        <w:rPr>
          <w:rFonts w:asciiTheme="minorHAnsi" w:eastAsia="Arial" w:hAnsiTheme="minorHAnsi" w:cs="Arial"/>
          <w:b/>
          <w:color w:val="000000"/>
        </w:rPr>
        <w:t>, die sich durch eine Fachkraft für Arbeitssicherheit unterstützen lassen</w:t>
      </w:r>
      <w:r>
        <w:rPr>
          <w:rFonts w:asciiTheme="minorHAnsi" w:eastAsia="Arial" w:hAnsiTheme="minorHAnsi" w:cs="Arial"/>
          <w:b/>
          <w:color w:val="000000"/>
        </w:rPr>
        <w:t>, ist von</w:t>
      </w:r>
      <w:r w:rsidR="000A0822">
        <w:rPr>
          <w:rFonts w:asciiTheme="minorHAnsi" w:eastAsia="Arial" w:hAnsiTheme="minorHAnsi" w:cs="Arial"/>
          <w:b/>
          <w:color w:val="000000"/>
        </w:rPr>
        <w:t xml:space="preserve"> </w:t>
      </w:r>
      <w:r w:rsidR="000A0822" w:rsidRPr="000A0822">
        <w:rPr>
          <w:rFonts w:asciiTheme="minorHAnsi" w:eastAsia="Arial" w:hAnsiTheme="minorHAnsi" w:cs="Arial"/>
          <w:b/>
          <w:color w:val="000000"/>
        </w:rPr>
        <w:t xml:space="preserve">2011 und 2015 </w:t>
      </w:r>
      <w:r>
        <w:rPr>
          <w:rFonts w:asciiTheme="minorHAnsi" w:eastAsia="Arial" w:hAnsiTheme="minorHAnsi" w:cs="Arial"/>
          <w:b/>
          <w:color w:val="000000"/>
        </w:rPr>
        <w:t xml:space="preserve">von 51 Prozent auf 48 Prozent gesunken </w:t>
      </w:r>
      <w:r w:rsidR="000A0822" w:rsidRPr="000A0822">
        <w:rPr>
          <w:rFonts w:asciiTheme="minorHAnsi" w:eastAsia="Arial" w:hAnsiTheme="minorHAnsi" w:cs="Arial"/>
          <w:b/>
          <w:color w:val="000000"/>
        </w:rPr>
        <w:t xml:space="preserve">(s. </w:t>
      </w:r>
      <w:r w:rsidR="000A0822">
        <w:rPr>
          <w:rFonts w:asciiTheme="minorHAnsi" w:eastAsia="Arial" w:hAnsiTheme="minorHAnsi" w:cs="Arial"/>
          <w:b/>
          <w:color w:val="000000"/>
        </w:rPr>
        <w:t>Frage 9</w:t>
      </w:r>
      <w:r w:rsidR="000A0822" w:rsidRPr="000A0822">
        <w:rPr>
          <w:rFonts w:asciiTheme="minorHAnsi" w:eastAsia="Arial" w:hAnsiTheme="minorHAnsi" w:cs="Arial"/>
          <w:b/>
          <w:color w:val="000000"/>
        </w:rPr>
        <w:t>):</w:t>
      </w:r>
    </w:p>
    <w:p w:rsidR="000A0822" w:rsidRPr="000A0822" w:rsidRDefault="00613C43" w:rsidP="000A0822">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Branchen:</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Nahrungsmittelerzeugung: 54</w:t>
      </w:r>
      <w:r w:rsidRPr="000A0822">
        <w:rPr>
          <w:rFonts w:asciiTheme="minorHAnsi" w:eastAsia="Arial" w:hAnsiTheme="minorHAnsi" w:cs="Arial"/>
          <w:color w:val="000000"/>
        </w:rPr>
        <w:t>%</w:t>
      </w:r>
      <w:r>
        <w:rPr>
          <w:rFonts w:asciiTheme="minorHAnsi" w:eastAsia="Arial" w:hAnsiTheme="minorHAnsi" w:cs="Arial"/>
          <w:color w:val="000000"/>
        </w:rPr>
        <w:t xml:space="preserve"> auf 42</w:t>
      </w:r>
      <w:r w:rsidRPr="000A0822">
        <w:rPr>
          <w:rFonts w:asciiTheme="minorHAnsi" w:eastAsia="Arial" w:hAnsiTheme="minorHAnsi" w:cs="Arial"/>
          <w:color w:val="000000"/>
        </w:rPr>
        <w:t xml:space="preserve">% </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Bau, Energie, Abfall</w:t>
      </w:r>
      <w:r>
        <w:rPr>
          <w:rFonts w:asciiTheme="minorHAnsi" w:eastAsia="Arial" w:hAnsiTheme="minorHAnsi" w:cs="Arial"/>
          <w:color w:val="000000"/>
        </w:rPr>
        <w:t>: 46</w:t>
      </w:r>
      <w:r w:rsidRPr="000A0822">
        <w:rPr>
          <w:rFonts w:asciiTheme="minorHAnsi" w:eastAsia="Arial" w:hAnsiTheme="minorHAnsi" w:cs="Arial"/>
          <w:color w:val="000000"/>
        </w:rPr>
        <w:t>%</w:t>
      </w:r>
      <w:r>
        <w:rPr>
          <w:rFonts w:asciiTheme="minorHAnsi" w:eastAsia="Arial" w:hAnsiTheme="minorHAnsi" w:cs="Arial"/>
          <w:color w:val="000000"/>
        </w:rPr>
        <w:t xml:space="preserve"> auf 46</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Produktionsgüter</w:t>
      </w:r>
      <w:r>
        <w:rPr>
          <w:rFonts w:asciiTheme="minorHAnsi" w:eastAsia="Arial" w:hAnsiTheme="minorHAnsi" w:cs="Arial"/>
          <w:color w:val="000000"/>
        </w:rPr>
        <w:t>: 59</w:t>
      </w:r>
      <w:r w:rsidRPr="000A0822">
        <w:rPr>
          <w:rFonts w:asciiTheme="minorHAnsi" w:eastAsia="Arial" w:hAnsiTheme="minorHAnsi" w:cs="Arial"/>
          <w:color w:val="000000"/>
        </w:rPr>
        <w:t>%</w:t>
      </w:r>
      <w:r>
        <w:rPr>
          <w:rFonts w:asciiTheme="minorHAnsi" w:eastAsia="Arial" w:hAnsiTheme="minorHAnsi" w:cs="Arial"/>
          <w:color w:val="000000"/>
        </w:rPr>
        <w:t xml:space="preserve"> auf 60</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Investitions- und Gebrauchsgüter</w:t>
      </w:r>
      <w:r>
        <w:rPr>
          <w:rFonts w:asciiTheme="minorHAnsi" w:eastAsia="Arial" w:hAnsiTheme="minorHAnsi" w:cs="Arial"/>
          <w:color w:val="000000"/>
        </w:rPr>
        <w:t>: 67</w:t>
      </w:r>
      <w:r w:rsidRPr="000A0822">
        <w:rPr>
          <w:rFonts w:asciiTheme="minorHAnsi" w:eastAsia="Arial" w:hAnsiTheme="minorHAnsi" w:cs="Arial"/>
          <w:color w:val="000000"/>
        </w:rPr>
        <w:t>%</w:t>
      </w:r>
      <w:r>
        <w:rPr>
          <w:rFonts w:asciiTheme="minorHAnsi" w:eastAsia="Arial" w:hAnsiTheme="minorHAnsi" w:cs="Arial"/>
          <w:color w:val="000000"/>
        </w:rPr>
        <w:t xml:space="preserve"> auf 65</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Verbrauchsgüterproduktion, Kfz-Reparatur und Großhandel</w:t>
      </w:r>
      <w:r>
        <w:rPr>
          <w:rFonts w:asciiTheme="minorHAnsi" w:eastAsia="Arial" w:hAnsiTheme="minorHAnsi" w:cs="Arial"/>
          <w:color w:val="000000"/>
        </w:rPr>
        <w:t>: 53</w:t>
      </w:r>
      <w:r w:rsidRPr="000A0822">
        <w:rPr>
          <w:rFonts w:asciiTheme="minorHAnsi" w:eastAsia="Arial" w:hAnsiTheme="minorHAnsi" w:cs="Arial"/>
          <w:color w:val="000000"/>
        </w:rPr>
        <w:t>%</w:t>
      </w:r>
      <w:r>
        <w:rPr>
          <w:rFonts w:asciiTheme="minorHAnsi" w:eastAsia="Arial" w:hAnsiTheme="minorHAnsi" w:cs="Arial"/>
          <w:color w:val="000000"/>
        </w:rPr>
        <w:t xml:space="preserve"> auf 61</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 xml:space="preserve">Verkehr und </w:t>
      </w:r>
      <w:proofErr w:type="spellStart"/>
      <w:r w:rsidRPr="000A0822">
        <w:rPr>
          <w:rFonts w:asciiTheme="minorHAnsi" w:eastAsia="Arial" w:hAnsiTheme="minorHAnsi" w:cs="Arial"/>
          <w:color w:val="000000"/>
        </w:rPr>
        <w:t>Lagerei</w:t>
      </w:r>
      <w:proofErr w:type="spellEnd"/>
      <w:r>
        <w:rPr>
          <w:rFonts w:asciiTheme="minorHAnsi" w:eastAsia="Arial" w:hAnsiTheme="minorHAnsi" w:cs="Arial"/>
          <w:color w:val="000000"/>
        </w:rPr>
        <w:t>: 68</w:t>
      </w:r>
      <w:r w:rsidRPr="000A0822">
        <w:rPr>
          <w:rFonts w:asciiTheme="minorHAnsi" w:eastAsia="Arial" w:hAnsiTheme="minorHAnsi" w:cs="Arial"/>
          <w:color w:val="000000"/>
        </w:rPr>
        <w:t>%</w:t>
      </w:r>
      <w:r>
        <w:rPr>
          <w:rFonts w:asciiTheme="minorHAnsi" w:eastAsia="Arial" w:hAnsiTheme="minorHAnsi" w:cs="Arial"/>
          <w:color w:val="000000"/>
        </w:rPr>
        <w:t xml:space="preserve"> auf 72</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Einzelhandel und Gastgewerbe</w:t>
      </w:r>
      <w:r>
        <w:rPr>
          <w:rFonts w:asciiTheme="minorHAnsi" w:eastAsia="Arial" w:hAnsiTheme="minorHAnsi" w:cs="Arial"/>
          <w:color w:val="000000"/>
        </w:rPr>
        <w:t>: 41</w:t>
      </w:r>
      <w:r w:rsidRPr="000A0822">
        <w:rPr>
          <w:rFonts w:asciiTheme="minorHAnsi" w:eastAsia="Arial" w:hAnsiTheme="minorHAnsi" w:cs="Arial"/>
          <w:color w:val="000000"/>
        </w:rPr>
        <w:t>%</w:t>
      </w:r>
      <w:r>
        <w:rPr>
          <w:rFonts w:asciiTheme="minorHAnsi" w:eastAsia="Arial" w:hAnsiTheme="minorHAnsi" w:cs="Arial"/>
          <w:color w:val="000000"/>
        </w:rPr>
        <w:t xml:space="preserve"> auf 41</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Kommunikations- Finanz- und sonstige Dienstleistungen</w:t>
      </w:r>
      <w:r>
        <w:rPr>
          <w:rFonts w:asciiTheme="minorHAnsi" w:eastAsia="Arial" w:hAnsiTheme="minorHAnsi" w:cs="Arial"/>
          <w:color w:val="000000"/>
        </w:rPr>
        <w:t>: 49</w:t>
      </w:r>
      <w:r w:rsidRPr="000A0822">
        <w:rPr>
          <w:rFonts w:asciiTheme="minorHAnsi" w:eastAsia="Arial" w:hAnsiTheme="minorHAnsi" w:cs="Arial"/>
          <w:color w:val="000000"/>
        </w:rPr>
        <w:t>%</w:t>
      </w:r>
      <w:r>
        <w:rPr>
          <w:rFonts w:asciiTheme="minorHAnsi" w:eastAsia="Arial" w:hAnsiTheme="minorHAnsi" w:cs="Arial"/>
          <w:color w:val="000000"/>
        </w:rPr>
        <w:t xml:space="preserve"> auf 37</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Dienstleistungen überwiegend für Unternehmen</w:t>
      </w:r>
      <w:r>
        <w:rPr>
          <w:rFonts w:asciiTheme="minorHAnsi" w:eastAsia="Arial" w:hAnsiTheme="minorHAnsi" w:cs="Arial"/>
          <w:color w:val="000000"/>
        </w:rPr>
        <w:t>: 38</w:t>
      </w:r>
      <w:r w:rsidRPr="000A0822">
        <w:rPr>
          <w:rFonts w:asciiTheme="minorHAnsi" w:eastAsia="Arial" w:hAnsiTheme="minorHAnsi" w:cs="Arial"/>
          <w:color w:val="000000"/>
        </w:rPr>
        <w:t>%</w:t>
      </w:r>
      <w:r>
        <w:rPr>
          <w:rFonts w:asciiTheme="minorHAnsi" w:eastAsia="Arial" w:hAnsiTheme="minorHAnsi" w:cs="Arial"/>
          <w:color w:val="000000"/>
        </w:rPr>
        <w:t xml:space="preserve"> auf 38</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Erziehung und Unterricht</w:t>
      </w:r>
      <w:r>
        <w:rPr>
          <w:rFonts w:asciiTheme="minorHAnsi" w:eastAsia="Arial" w:hAnsiTheme="minorHAnsi" w:cs="Arial"/>
          <w:color w:val="000000"/>
        </w:rPr>
        <w:t>: 67</w:t>
      </w:r>
      <w:r w:rsidRPr="000A0822">
        <w:rPr>
          <w:rFonts w:asciiTheme="minorHAnsi" w:eastAsia="Arial" w:hAnsiTheme="minorHAnsi" w:cs="Arial"/>
          <w:color w:val="000000"/>
        </w:rPr>
        <w:t>%</w:t>
      </w:r>
      <w:r>
        <w:rPr>
          <w:rFonts w:asciiTheme="minorHAnsi" w:eastAsia="Arial" w:hAnsiTheme="minorHAnsi" w:cs="Arial"/>
          <w:color w:val="000000"/>
        </w:rPr>
        <w:t xml:space="preserve"> auf 62</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Gesundheits- und Sozialwesen</w:t>
      </w:r>
      <w:r>
        <w:rPr>
          <w:rFonts w:asciiTheme="minorHAnsi" w:eastAsia="Arial" w:hAnsiTheme="minorHAnsi" w:cs="Arial"/>
          <w:color w:val="000000"/>
        </w:rPr>
        <w:t>: 75</w:t>
      </w:r>
      <w:r w:rsidRPr="000A0822">
        <w:rPr>
          <w:rFonts w:asciiTheme="minorHAnsi" w:eastAsia="Arial" w:hAnsiTheme="minorHAnsi" w:cs="Arial"/>
          <w:color w:val="000000"/>
        </w:rPr>
        <w:t>%</w:t>
      </w:r>
      <w:r>
        <w:rPr>
          <w:rFonts w:asciiTheme="minorHAnsi" w:eastAsia="Arial" w:hAnsiTheme="minorHAnsi" w:cs="Arial"/>
          <w:color w:val="000000"/>
        </w:rPr>
        <w:t xml:space="preserve"> auf 58</w:t>
      </w:r>
      <w:r w:rsidRPr="000A0822">
        <w:rPr>
          <w:rFonts w:asciiTheme="minorHAnsi" w:eastAsia="Arial" w:hAnsiTheme="minorHAnsi" w:cs="Arial"/>
          <w:color w:val="000000"/>
        </w:rPr>
        <w:t>%</w:t>
      </w:r>
    </w:p>
    <w:p w:rsidR="000A0822" w:rsidRPr="000A0822" w:rsidRDefault="000A0822" w:rsidP="000A0822">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Öffentliche Verwaltung</w:t>
      </w:r>
      <w:r>
        <w:rPr>
          <w:rFonts w:asciiTheme="minorHAnsi" w:eastAsia="Arial" w:hAnsiTheme="minorHAnsi" w:cs="Arial"/>
          <w:color w:val="000000"/>
        </w:rPr>
        <w:t>: 89</w:t>
      </w:r>
      <w:r w:rsidRPr="000A0822">
        <w:rPr>
          <w:rFonts w:asciiTheme="minorHAnsi" w:eastAsia="Arial" w:hAnsiTheme="minorHAnsi" w:cs="Arial"/>
          <w:color w:val="000000"/>
        </w:rPr>
        <w:t>%</w:t>
      </w:r>
      <w:r>
        <w:rPr>
          <w:rFonts w:asciiTheme="minorHAnsi" w:eastAsia="Arial" w:hAnsiTheme="minorHAnsi" w:cs="Arial"/>
          <w:color w:val="000000"/>
        </w:rPr>
        <w:t xml:space="preserve"> auf 93</w:t>
      </w:r>
      <w:r w:rsidRPr="000A0822">
        <w:rPr>
          <w:rFonts w:asciiTheme="minorHAnsi" w:eastAsia="Arial" w:hAnsiTheme="minorHAnsi" w:cs="Arial"/>
          <w:color w:val="000000"/>
        </w:rPr>
        <w:t>%</w:t>
      </w:r>
    </w:p>
    <w:p w:rsidR="000A0822" w:rsidRDefault="000A0822" w:rsidP="000A0822">
      <w:pPr>
        <w:numPr>
          <w:ilvl w:val="1"/>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6E3196" w:rsidRPr="006E3196" w:rsidTr="006E319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196" w:rsidRPr="006E3196" w:rsidRDefault="006E3196" w:rsidP="006E3196">
            <w:pPr>
              <w:spacing w:after="0" w:line="240" w:lineRule="auto"/>
              <w:jc w:val="center"/>
              <w:rPr>
                <w:rFonts w:eastAsia="Times New Roman" w:cs="Calibri"/>
                <w:color w:val="000000"/>
                <w:sz w:val="20"/>
                <w:szCs w:val="20"/>
                <w:lang w:eastAsia="de-DE"/>
              </w:rPr>
            </w:pPr>
            <w:r w:rsidRPr="006E3196">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6E3196" w:rsidRPr="006E3196" w:rsidRDefault="006E3196" w:rsidP="006E3196">
            <w:pPr>
              <w:spacing w:after="0" w:line="240" w:lineRule="auto"/>
              <w:jc w:val="center"/>
              <w:rPr>
                <w:rFonts w:eastAsia="Times New Roman" w:cs="Calibri"/>
                <w:color w:val="000000"/>
                <w:sz w:val="20"/>
                <w:szCs w:val="20"/>
                <w:lang w:eastAsia="de-DE"/>
              </w:rPr>
            </w:pPr>
            <w:r w:rsidRPr="006E3196">
              <w:rPr>
                <w:rFonts w:eastAsia="Times New Roman" w:cs="Calibri"/>
                <w:color w:val="000000"/>
                <w:sz w:val="20"/>
                <w:szCs w:val="20"/>
                <w:lang w:eastAsia="de-DE"/>
              </w:rPr>
              <w:t>Bundesland</w:t>
            </w:r>
          </w:p>
        </w:tc>
      </w:tr>
      <w:tr w:rsidR="006E3196" w:rsidRPr="006E3196" w:rsidTr="006E319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rPr>
                <w:rFonts w:eastAsia="Times New Roman" w:cs="Calibri"/>
                <w:color w:val="000000"/>
                <w:sz w:val="20"/>
                <w:szCs w:val="20"/>
                <w:lang w:eastAsia="de-DE"/>
              </w:rPr>
            </w:pPr>
            <w:r w:rsidRPr="006E3196">
              <w:rPr>
                <w:rFonts w:eastAsia="Times New Roman" w:cs="Calibri"/>
                <w:color w:val="000000"/>
                <w:sz w:val="20"/>
                <w:szCs w:val="20"/>
                <w:lang w:eastAsia="de-DE"/>
              </w:rPr>
              <w:t>TH</w:t>
            </w:r>
          </w:p>
        </w:tc>
      </w:tr>
      <w:tr w:rsidR="006E3196" w:rsidRPr="006E3196" w:rsidTr="006E319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59%</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85%</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59%</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57%</w:t>
            </w:r>
          </w:p>
        </w:tc>
      </w:tr>
      <w:tr w:rsidR="006E3196" w:rsidRPr="006E3196" w:rsidTr="006E319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53%</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51%</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48%</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48%</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40%</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52%</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54%</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64%</w:t>
            </w:r>
          </w:p>
        </w:tc>
        <w:tc>
          <w:tcPr>
            <w:tcW w:w="500" w:type="dxa"/>
            <w:tcBorders>
              <w:top w:val="nil"/>
              <w:left w:val="nil"/>
              <w:bottom w:val="single" w:sz="4" w:space="0" w:color="auto"/>
              <w:right w:val="single" w:sz="4" w:space="0" w:color="auto"/>
            </w:tcBorders>
            <w:shd w:val="clear" w:color="auto" w:fill="auto"/>
            <w:noWrap/>
            <w:vAlign w:val="bottom"/>
            <w:hideMark/>
          </w:tcPr>
          <w:p w:rsidR="006E3196" w:rsidRPr="006E3196" w:rsidRDefault="006E3196" w:rsidP="006E3196">
            <w:pPr>
              <w:spacing w:after="0" w:line="240" w:lineRule="auto"/>
              <w:jc w:val="right"/>
              <w:rPr>
                <w:rFonts w:eastAsia="Times New Roman" w:cs="Calibri"/>
                <w:color w:val="000000"/>
                <w:sz w:val="20"/>
                <w:szCs w:val="20"/>
                <w:lang w:eastAsia="de-DE"/>
              </w:rPr>
            </w:pPr>
            <w:r w:rsidRPr="006E3196">
              <w:rPr>
                <w:rFonts w:eastAsia="Times New Roman" w:cs="Calibri"/>
                <w:color w:val="000000"/>
                <w:sz w:val="20"/>
                <w:szCs w:val="20"/>
                <w:lang w:eastAsia="de-DE"/>
              </w:rPr>
              <w:t>54%</w:t>
            </w:r>
          </w:p>
        </w:tc>
      </w:tr>
    </w:tbl>
    <w:p w:rsidR="006E3196" w:rsidRPr="000A0822" w:rsidRDefault="006E3196" w:rsidP="006E3196">
      <w:pPr>
        <w:spacing w:after="0" w:line="240" w:lineRule="auto"/>
        <w:contextualSpacing/>
        <w:jc w:val="both"/>
        <w:rPr>
          <w:rFonts w:asciiTheme="minorHAnsi" w:eastAsia="Arial" w:hAnsiTheme="minorHAnsi" w:cs="Arial"/>
          <w:color w:val="000000"/>
        </w:rPr>
      </w:pPr>
    </w:p>
    <w:p w:rsidR="00BC3269" w:rsidRPr="000A0822" w:rsidRDefault="00BC3269" w:rsidP="00BC3269">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b/>
          <w:color w:val="000000"/>
        </w:rPr>
        <w:t xml:space="preserve">Der Anteil der Beschäftigte, die in </w:t>
      </w:r>
      <w:r w:rsidRPr="000A0822">
        <w:rPr>
          <w:rFonts w:asciiTheme="minorHAnsi" w:eastAsia="Arial" w:hAnsiTheme="minorHAnsi" w:cs="Arial"/>
          <w:b/>
          <w:color w:val="000000"/>
        </w:rPr>
        <w:t>Betriebe</w:t>
      </w:r>
      <w:r>
        <w:rPr>
          <w:rFonts w:asciiTheme="minorHAnsi" w:eastAsia="Arial" w:hAnsiTheme="minorHAnsi" w:cs="Arial"/>
          <w:b/>
          <w:color w:val="000000"/>
        </w:rPr>
        <w:t xml:space="preserve">n arbeiten, die sich durch eine Fachkraft für Arbeitssicherheit unterstützen lassen ist von </w:t>
      </w:r>
      <w:r w:rsidRPr="000A0822">
        <w:rPr>
          <w:rFonts w:asciiTheme="minorHAnsi" w:eastAsia="Arial" w:hAnsiTheme="minorHAnsi" w:cs="Arial"/>
          <w:b/>
          <w:color w:val="000000"/>
        </w:rPr>
        <w:t xml:space="preserve">2011 und 2015 </w:t>
      </w:r>
      <w:r>
        <w:rPr>
          <w:rFonts w:asciiTheme="minorHAnsi" w:eastAsia="Arial" w:hAnsiTheme="minorHAnsi" w:cs="Arial"/>
          <w:b/>
          <w:color w:val="000000"/>
        </w:rPr>
        <w:t xml:space="preserve">von 81 % auf 80% gesunken </w:t>
      </w:r>
      <w:r w:rsidRPr="000A0822">
        <w:rPr>
          <w:rFonts w:asciiTheme="minorHAnsi" w:eastAsia="Arial" w:hAnsiTheme="minorHAnsi" w:cs="Arial"/>
          <w:b/>
          <w:color w:val="000000"/>
        </w:rPr>
        <w:t xml:space="preserve">(s. </w:t>
      </w:r>
      <w:r w:rsidR="00191D55">
        <w:rPr>
          <w:rFonts w:asciiTheme="minorHAnsi" w:eastAsia="Arial" w:hAnsiTheme="minorHAnsi" w:cs="Arial"/>
          <w:b/>
          <w:color w:val="000000"/>
        </w:rPr>
        <w:t>Frage 10</w:t>
      </w:r>
      <w:r w:rsidRPr="000A0822">
        <w:rPr>
          <w:rFonts w:asciiTheme="minorHAnsi" w:eastAsia="Arial" w:hAnsiTheme="minorHAnsi" w:cs="Arial"/>
          <w:b/>
          <w:color w:val="000000"/>
        </w:rPr>
        <w:t>):</w:t>
      </w:r>
    </w:p>
    <w:p w:rsidR="00BC3269" w:rsidRPr="000A0822" w:rsidRDefault="00C90C80" w:rsidP="00BC3269">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Branchen:</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Nahrungsmittelerzeugung: 80</w:t>
      </w:r>
      <w:r w:rsidRPr="000A0822">
        <w:rPr>
          <w:rFonts w:asciiTheme="minorHAnsi" w:eastAsia="Arial" w:hAnsiTheme="minorHAnsi" w:cs="Arial"/>
          <w:color w:val="000000"/>
        </w:rPr>
        <w:t>%</w:t>
      </w:r>
      <w:r>
        <w:rPr>
          <w:rFonts w:asciiTheme="minorHAnsi" w:eastAsia="Arial" w:hAnsiTheme="minorHAnsi" w:cs="Arial"/>
          <w:color w:val="000000"/>
        </w:rPr>
        <w:t xml:space="preserve"> auf 75</w:t>
      </w:r>
      <w:r w:rsidRPr="000A0822">
        <w:rPr>
          <w:rFonts w:asciiTheme="minorHAnsi" w:eastAsia="Arial" w:hAnsiTheme="minorHAnsi" w:cs="Arial"/>
          <w:color w:val="000000"/>
        </w:rPr>
        <w:t xml:space="preserve">% </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Bau, Energie, Abfall</w:t>
      </w:r>
      <w:r>
        <w:rPr>
          <w:rFonts w:asciiTheme="minorHAnsi" w:eastAsia="Arial" w:hAnsiTheme="minorHAnsi" w:cs="Arial"/>
          <w:color w:val="000000"/>
        </w:rPr>
        <w:t>: 70</w:t>
      </w:r>
      <w:r w:rsidRPr="000A0822">
        <w:rPr>
          <w:rFonts w:asciiTheme="minorHAnsi" w:eastAsia="Arial" w:hAnsiTheme="minorHAnsi" w:cs="Arial"/>
          <w:color w:val="000000"/>
        </w:rPr>
        <w:t>%</w:t>
      </w:r>
      <w:r>
        <w:rPr>
          <w:rFonts w:asciiTheme="minorHAnsi" w:eastAsia="Arial" w:hAnsiTheme="minorHAnsi" w:cs="Arial"/>
          <w:color w:val="000000"/>
        </w:rPr>
        <w:t xml:space="preserve"> auf 72</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Produktionsgüter</w:t>
      </w:r>
      <w:r>
        <w:rPr>
          <w:rFonts w:asciiTheme="minorHAnsi" w:eastAsia="Arial" w:hAnsiTheme="minorHAnsi" w:cs="Arial"/>
          <w:color w:val="000000"/>
        </w:rPr>
        <w:t>: 94</w:t>
      </w:r>
      <w:r w:rsidRPr="000A0822">
        <w:rPr>
          <w:rFonts w:asciiTheme="minorHAnsi" w:eastAsia="Arial" w:hAnsiTheme="minorHAnsi" w:cs="Arial"/>
          <w:color w:val="000000"/>
        </w:rPr>
        <w:t>%</w:t>
      </w:r>
      <w:r>
        <w:rPr>
          <w:rFonts w:asciiTheme="minorHAnsi" w:eastAsia="Arial" w:hAnsiTheme="minorHAnsi" w:cs="Arial"/>
          <w:color w:val="000000"/>
        </w:rPr>
        <w:t xml:space="preserve"> auf 93</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Investitions- und Gebrauchsgüter</w:t>
      </w:r>
      <w:r>
        <w:rPr>
          <w:rFonts w:asciiTheme="minorHAnsi" w:eastAsia="Arial" w:hAnsiTheme="minorHAnsi" w:cs="Arial"/>
          <w:color w:val="000000"/>
        </w:rPr>
        <w:t>: 92</w:t>
      </w:r>
      <w:r w:rsidRPr="000A0822">
        <w:rPr>
          <w:rFonts w:asciiTheme="minorHAnsi" w:eastAsia="Arial" w:hAnsiTheme="minorHAnsi" w:cs="Arial"/>
          <w:color w:val="000000"/>
        </w:rPr>
        <w:t>%</w:t>
      </w:r>
      <w:r>
        <w:rPr>
          <w:rFonts w:asciiTheme="minorHAnsi" w:eastAsia="Arial" w:hAnsiTheme="minorHAnsi" w:cs="Arial"/>
          <w:color w:val="000000"/>
        </w:rPr>
        <w:t xml:space="preserve"> auf 93</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Verbrauchsgüterproduktion, Kfz-Reparatur und Großhandel</w:t>
      </w:r>
      <w:r>
        <w:rPr>
          <w:rFonts w:asciiTheme="minorHAnsi" w:eastAsia="Arial" w:hAnsiTheme="minorHAnsi" w:cs="Arial"/>
          <w:color w:val="000000"/>
        </w:rPr>
        <w:t>: 80</w:t>
      </w:r>
      <w:r w:rsidRPr="000A0822">
        <w:rPr>
          <w:rFonts w:asciiTheme="minorHAnsi" w:eastAsia="Arial" w:hAnsiTheme="minorHAnsi" w:cs="Arial"/>
          <w:color w:val="000000"/>
        </w:rPr>
        <w:t>%</w:t>
      </w:r>
      <w:r>
        <w:rPr>
          <w:rFonts w:asciiTheme="minorHAnsi" w:eastAsia="Arial" w:hAnsiTheme="minorHAnsi" w:cs="Arial"/>
          <w:color w:val="000000"/>
        </w:rPr>
        <w:t xml:space="preserve"> auf 82</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 xml:space="preserve">Verkehr und </w:t>
      </w:r>
      <w:proofErr w:type="spellStart"/>
      <w:r w:rsidRPr="000A0822">
        <w:rPr>
          <w:rFonts w:asciiTheme="minorHAnsi" w:eastAsia="Arial" w:hAnsiTheme="minorHAnsi" w:cs="Arial"/>
          <w:color w:val="000000"/>
        </w:rPr>
        <w:t>Lagerei</w:t>
      </w:r>
      <w:proofErr w:type="spellEnd"/>
      <w:r>
        <w:rPr>
          <w:rFonts w:asciiTheme="minorHAnsi" w:eastAsia="Arial" w:hAnsiTheme="minorHAnsi" w:cs="Arial"/>
          <w:color w:val="000000"/>
        </w:rPr>
        <w:t>: 90</w:t>
      </w:r>
      <w:r w:rsidRPr="000A0822">
        <w:rPr>
          <w:rFonts w:asciiTheme="minorHAnsi" w:eastAsia="Arial" w:hAnsiTheme="minorHAnsi" w:cs="Arial"/>
          <w:color w:val="000000"/>
        </w:rPr>
        <w:t>%</w:t>
      </w:r>
      <w:r>
        <w:rPr>
          <w:rFonts w:asciiTheme="minorHAnsi" w:eastAsia="Arial" w:hAnsiTheme="minorHAnsi" w:cs="Arial"/>
          <w:color w:val="000000"/>
        </w:rPr>
        <w:t xml:space="preserve"> auf 89</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Einzelhandel und Gastgewerbe</w:t>
      </w:r>
      <w:r>
        <w:rPr>
          <w:rFonts w:asciiTheme="minorHAnsi" w:eastAsia="Arial" w:hAnsiTheme="minorHAnsi" w:cs="Arial"/>
          <w:color w:val="000000"/>
        </w:rPr>
        <w:t>: 61</w:t>
      </w:r>
      <w:r w:rsidRPr="000A0822">
        <w:rPr>
          <w:rFonts w:asciiTheme="minorHAnsi" w:eastAsia="Arial" w:hAnsiTheme="minorHAnsi" w:cs="Arial"/>
          <w:color w:val="000000"/>
        </w:rPr>
        <w:t>%</w:t>
      </w:r>
      <w:r>
        <w:rPr>
          <w:rFonts w:asciiTheme="minorHAnsi" w:eastAsia="Arial" w:hAnsiTheme="minorHAnsi" w:cs="Arial"/>
          <w:color w:val="000000"/>
        </w:rPr>
        <w:t xml:space="preserve"> auf 62</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Kommunikations- Finanz- und sonstige Dienstleistungen</w:t>
      </w:r>
      <w:r>
        <w:rPr>
          <w:rFonts w:asciiTheme="minorHAnsi" w:eastAsia="Arial" w:hAnsiTheme="minorHAnsi" w:cs="Arial"/>
          <w:color w:val="000000"/>
        </w:rPr>
        <w:t>: 78</w:t>
      </w:r>
      <w:r w:rsidRPr="000A0822">
        <w:rPr>
          <w:rFonts w:asciiTheme="minorHAnsi" w:eastAsia="Arial" w:hAnsiTheme="minorHAnsi" w:cs="Arial"/>
          <w:color w:val="000000"/>
        </w:rPr>
        <w:t>%</w:t>
      </w:r>
      <w:r>
        <w:rPr>
          <w:rFonts w:asciiTheme="minorHAnsi" w:eastAsia="Arial" w:hAnsiTheme="minorHAnsi" w:cs="Arial"/>
          <w:color w:val="000000"/>
        </w:rPr>
        <w:t xml:space="preserve"> auf 74</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Dienstleistungen überwiegend für Unternehmen</w:t>
      </w:r>
      <w:r>
        <w:rPr>
          <w:rFonts w:asciiTheme="minorHAnsi" w:eastAsia="Arial" w:hAnsiTheme="minorHAnsi" w:cs="Arial"/>
          <w:color w:val="000000"/>
        </w:rPr>
        <w:t>: 73</w:t>
      </w:r>
      <w:r w:rsidRPr="000A0822">
        <w:rPr>
          <w:rFonts w:asciiTheme="minorHAnsi" w:eastAsia="Arial" w:hAnsiTheme="minorHAnsi" w:cs="Arial"/>
          <w:color w:val="000000"/>
        </w:rPr>
        <w:t>%</w:t>
      </w:r>
      <w:r>
        <w:rPr>
          <w:rFonts w:asciiTheme="minorHAnsi" w:eastAsia="Arial" w:hAnsiTheme="minorHAnsi" w:cs="Arial"/>
          <w:color w:val="000000"/>
        </w:rPr>
        <w:t xml:space="preserve"> auf 71</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Erziehung und Unterricht</w:t>
      </w:r>
      <w:r>
        <w:rPr>
          <w:rFonts w:asciiTheme="minorHAnsi" w:eastAsia="Arial" w:hAnsiTheme="minorHAnsi" w:cs="Arial"/>
          <w:color w:val="000000"/>
        </w:rPr>
        <w:t>: 80</w:t>
      </w:r>
      <w:r w:rsidRPr="000A0822">
        <w:rPr>
          <w:rFonts w:asciiTheme="minorHAnsi" w:eastAsia="Arial" w:hAnsiTheme="minorHAnsi" w:cs="Arial"/>
          <w:color w:val="000000"/>
        </w:rPr>
        <w:t>%</w:t>
      </w:r>
      <w:r>
        <w:rPr>
          <w:rFonts w:asciiTheme="minorHAnsi" w:eastAsia="Arial" w:hAnsiTheme="minorHAnsi" w:cs="Arial"/>
          <w:color w:val="000000"/>
        </w:rPr>
        <w:t xml:space="preserve"> auf 79</w:t>
      </w:r>
      <w:r w:rsidRPr="000A0822">
        <w:rPr>
          <w:rFonts w:asciiTheme="minorHAnsi" w:eastAsia="Arial" w:hAnsiTheme="minorHAnsi" w:cs="Arial"/>
          <w:color w:val="000000"/>
        </w:rPr>
        <w:t>%</w:t>
      </w:r>
    </w:p>
    <w:p w:rsidR="00BC3269" w:rsidRPr="000A0822"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Gesundheits- und Sozialwesen</w:t>
      </w:r>
      <w:r>
        <w:rPr>
          <w:rFonts w:asciiTheme="minorHAnsi" w:eastAsia="Arial" w:hAnsiTheme="minorHAnsi" w:cs="Arial"/>
          <w:color w:val="000000"/>
        </w:rPr>
        <w:t>: 92</w:t>
      </w:r>
      <w:r w:rsidRPr="000A0822">
        <w:rPr>
          <w:rFonts w:asciiTheme="minorHAnsi" w:eastAsia="Arial" w:hAnsiTheme="minorHAnsi" w:cs="Arial"/>
          <w:color w:val="000000"/>
        </w:rPr>
        <w:t>%</w:t>
      </w:r>
      <w:r>
        <w:rPr>
          <w:rFonts w:asciiTheme="minorHAnsi" w:eastAsia="Arial" w:hAnsiTheme="minorHAnsi" w:cs="Arial"/>
          <w:color w:val="000000"/>
        </w:rPr>
        <w:t xml:space="preserve"> auf 87</w:t>
      </w:r>
      <w:r w:rsidRPr="000A0822">
        <w:rPr>
          <w:rFonts w:asciiTheme="minorHAnsi" w:eastAsia="Arial" w:hAnsiTheme="minorHAnsi" w:cs="Arial"/>
          <w:color w:val="000000"/>
        </w:rPr>
        <w:t>%</w:t>
      </w:r>
    </w:p>
    <w:p w:rsidR="00BC3269" w:rsidRDefault="00BC3269" w:rsidP="00BC3269">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Öffentliche Verwaltung</w:t>
      </w:r>
      <w:r>
        <w:rPr>
          <w:rFonts w:asciiTheme="minorHAnsi" w:eastAsia="Arial" w:hAnsiTheme="minorHAnsi" w:cs="Arial"/>
          <w:color w:val="000000"/>
        </w:rPr>
        <w:t>: 97</w:t>
      </w:r>
      <w:r w:rsidRPr="000A0822">
        <w:rPr>
          <w:rFonts w:asciiTheme="minorHAnsi" w:eastAsia="Arial" w:hAnsiTheme="minorHAnsi" w:cs="Arial"/>
          <w:color w:val="000000"/>
        </w:rPr>
        <w:t>%</w:t>
      </w:r>
      <w:r>
        <w:rPr>
          <w:rFonts w:asciiTheme="minorHAnsi" w:eastAsia="Arial" w:hAnsiTheme="minorHAnsi" w:cs="Arial"/>
          <w:color w:val="000000"/>
        </w:rPr>
        <w:t xml:space="preserve"> auf 98</w:t>
      </w:r>
      <w:r w:rsidRPr="000A0822">
        <w:rPr>
          <w:rFonts w:asciiTheme="minorHAnsi" w:eastAsia="Arial" w:hAnsiTheme="minorHAnsi" w:cs="Arial"/>
          <w:color w:val="000000"/>
        </w:rPr>
        <w:t>%</w:t>
      </w:r>
    </w:p>
    <w:p w:rsidR="00C90C80" w:rsidRDefault="00C90C80" w:rsidP="00C90C80">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C90C80" w:rsidRPr="00C90C80" w:rsidTr="00C90C80">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C80" w:rsidRPr="00C90C80" w:rsidRDefault="00C90C80" w:rsidP="00C90C80">
            <w:pPr>
              <w:spacing w:after="0" w:line="240" w:lineRule="auto"/>
              <w:jc w:val="center"/>
              <w:rPr>
                <w:rFonts w:eastAsia="Times New Roman" w:cs="Calibri"/>
                <w:color w:val="000000"/>
                <w:sz w:val="20"/>
                <w:szCs w:val="20"/>
                <w:lang w:eastAsia="de-DE"/>
              </w:rPr>
            </w:pPr>
            <w:r w:rsidRPr="00C90C80">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C90C80" w:rsidRPr="00C90C80" w:rsidRDefault="00C90C80" w:rsidP="00C90C80">
            <w:pPr>
              <w:spacing w:after="0" w:line="240" w:lineRule="auto"/>
              <w:jc w:val="center"/>
              <w:rPr>
                <w:rFonts w:eastAsia="Times New Roman" w:cs="Calibri"/>
                <w:color w:val="000000"/>
                <w:sz w:val="20"/>
                <w:szCs w:val="20"/>
                <w:lang w:eastAsia="de-DE"/>
              </w:rPr>
            </w:pPr>
            <w:r w:rsidRPr="00C90C80">
              <w:rPr>
                <w:rFonts w:eastAsia="Times New Roman" w:cs="Calibri"/>
                <w:color w:val="000000"/>
                <w:sz w:val="20"/>
                <w:szCs w:val="20"/>
                <w:lang w:eastAsia="de-DE"/>
              </w:rPr>
              <w:t>Bundesland</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rPr>
                <w:rFonts w:eastAsia="Times New Roman" w:cs="Calibri"/>
                <w:color w:val="000000"/>
                <w:sz w:val="20"/>
                <w:szCs w:val="20"/>
                <w:lang w:eastAsia="de-DE"/>
              </w:rPr>
            </w:pPr>
            <w:r w:rsidRPr="00C90C80">
              <w:rPr>
                <w:rFonts w:eastAsia="Times New Roman" w:cs="Calibri"/>
                <w:color w:val="000000"/>
                <w:sz w:val="20"/>
                <w:szCs w:val="20"/>
                <w:lang w:eastAsia="de-DE"/>
              </w:rPr>
              <w:t>TH</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82%</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78%</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83%</w:t>
            </w:r>
          </w:p>
        </w:tc>
      </w:tr>
      <w:tr w:rsidR="00C90C80" w:rsidRPr="00C90C80" w:rsidTr="00C90C8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84%</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79%</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79%</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80%</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79%</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86%</w:t>
            </w:r>
          </w:p>
        </w:tc>
        <w:tc>
          <w:tcPr>
            <w:tcW w:w="500" w:type="dxa"/>
            <w:tcBorders>
              <w:top w:val="nil"/>
              <w:left w:val="nil"/>
              <w:bottom w:val="single" w:sz="4" w:space="0" w:color="auto"/>
              <w:right w:val="single" w:sz="4" w:space="0" w:color="auto"/>
            </w:tcBorders>
            <w:shd w:val="clear" w:color="auto" w:fill="auto"/>
            <w:noWrap/>
            <w:vAlign w:val="bottom"/>
            <w:hideMark/>
          </w:tcPr>
          <w:p w:rsidR="00C90C80" w:rsidRPr="00C90C80" w:rsidRDefault="00C90C80" w:rsidP="00C90C80">
            <w:pPr>
              <w:spacing w:after="0" w:line="240" w:lineRule="auto"/>
              <w:jc w:val="right"/>
              <w:rPr>
                <w:rFonts w:eastAsia="Times New Roman" w:cs="Calibri"/>
                <w:color w:val="000000"/>
                <w:sz w:val="20"/>
                <w:szCs w:val="20"/>
                <w:lang w:eastAsia="de-DE"/>
              </w:rPr>
            </w:pPr>
            <w:r w:rsidRPr="00C90C80">
              <w:rPr>
                <w:rFonts w:eastAsia="Times New Roman" w:cs="Calibri"/>
                <w:color w:val="000000"/>
                <w:sz w:val="20"/>
                <w:szCs w:val="20"/>
                <w:lang w:eastAsia="de-DE"/>
              </w:rPr>
              <w:t>81%</w:t>
            </w:r>
          </w:p>
        </w:tc>
      </w:tr>
    </w:tbl>
    <w:p w:rsidR="00C90C80" w:rsidRPr="000A0822" w:rsidRDefault="00C90C80" w:rsidP="00C90C80">
      <w:pPr>
        <w:spacing w:after="0" w:line="240" w:lineRule="auto"/>
        <w:contextualSpacing/>
        <w:jc w:val="both"/>
        <w:rPr>
          <w:rFonts w:asciiTheme="minorHAnsi" w:eastAsia="Arial" w:hAnsiTheme="minorHAnsi" w:cs="Arial"/>
          <w:color w:val="000000"/>
        </w:rPr>
      </w:pPr>
    </w:p>
    <w:p w:rsidR="000A0822" w:rsidRDefault="00077821" w:rsidP="00077821">
      <w:pPr>
        <w:numPr>
          <w:ilvl w:val="0"/>
          <w:numId w:val="14"/>
        </w:numPr>
        <w:spacing w:after="0" w:line="240" w:lineRule="auto"/>
        <w:contextualSpacing/>
        <w:jc w:val="both"/>
        <w:rPr>
          <w:rFonts w:asciiTheme="minorHAnsi" w:eastAsia="Arial" w:hAnsiTheme="minorHAnsi" w:cs="Arial"/>
          <w:b/>
          <w:color w:val="000000"/>
        </w:rPr>
      </w:pPr>
      <w:r>
        <w:rPr>
          <w:rFonts w:asciiTheme="minorHAnsi" w:eastAsia="Arial" w:hAnsiTheme="minorHAnsi" w:cs="Arial"/>
          <w:b/>
          <w:color w:val="000000"/>
        </w:rPr>
        <w:t>In Betrieben mit Betriebs- oder Personalrat</w:t>
      </w:r>
      <w:r w:rsidRPr="00077821">
        <w:rPr>
          <w:rFonts w:asciiTheme="minorHAnsi" w:eastAsia="Arial" w:hAnsiTheme="minorHAnsi" w:cs="Arial"/>
          <w:b/>
          <w:color w:val="000000"/>
        </w:rPr>
        <w:t xml:space="preserve"> </w:t>
      </w:r>
      <w:r w:rsidR="001F2D7E">
        <w:rPr>
          <w:rFonts w:asciiTheme="minorHAnsi" w:eastAsia="Arial" w:hAnsiTheme="minorHAnsi" w:cs="Arial"/>
          <w:b/>
          <w:color w:val="000000"/>
        </w:rPr>
        <w:t>gab</w:t>
      </w:r>
      <w:r>
        <w:rPr>
          <w:rFonts w:asciiTheme="minorHAnsi" w:eastAsia="Arial" w:hAnsiTheme="minorHAnsi" w:cs="Arial"/>
          <w:b/>
          <w:color w:val="000000"/>
        </w:rPr>
        <w:t xml:space="preserve"> es </w:t>
      </w:r>
      <w:r w:rsidR="001F2D7E">
        <w:rPr>
          <w:rFonts w:asciiTheme="minorHAnsi" w:eastAsia="Arial" w:hAnsiTheme="minorHAnsi" w:cs="Arial"/>
          <w:b/>
          <w:color w:val="000000"/>
        </w:rPr>
        <w:t xml:space="preserve">2015 mit 91% </w:t>
      </w:r>
      <w:r>
        <w:rPr>
          <w:rFonts w:asciiTheme="minorHAnsi" w:eastAsia="Arial" w:hAnsiTheme="minorHAnsi" w:cs="Arial"/>
          <w:b/>
          <w:color w:val="000000"/>
        </w:rPr>
        <w:t xml:space="preserve">häufiger eine </w:t>
      </w:r>
      <w:r w:rsidRPr="00077821">
        <w:rPr>
          <w:rFonts w:asciiTheme="minorHAnsi" w:eastAsia="Arial" w:hAnsiTheme="minorHAnsi" w:cs="Arial"/>
          <w:b/>
          <w:color w:val="000000"/>
        </w:rPr>
        <w:t xml:space="preserve">Fachkraft für Arbeitssicherheit </w:t>
      </w:r>
      <w:r>
        <w:rPr>
          <w:rFonts w:asciiTheme="minorHAnsi" w:eastAsia="Arial" w:hAnsiTheme="minorHAnsi" w:cs="Arial"/>
          <w:b/>
          <w:color w:val="000000"/>
        </w:rPr>
        <w:t>(</w:t>
      </w:r>
      <w:proofErr w:type="spellStart"/>
      <w:r>
        <w:rPr>
          <w:rFonts w:asciiTheme="minorHAnsi" w:eastAsia="Arial" w:hAnsiTheme="minorHAnsi" w:cs="Arial"/>
          <w:b/>
          <w:color w:val="000000"/>
        </w:rPr>
        <w:t>Sifa</w:t>
      </w:r>
      <w:proofErr w:type="spellEnd"/>
      <w:r>
        <w:rPr>
          <w:rFonts w:asciiTheme="minorHAnsi" w:eastAsia="Arial" w:hAnsiTheme="minorHAnsi" w:cs="Arial"/>
          <w:b/>
          <w:color w:val="000000"/>
        </w:rPr>
        <w:t xml:space="preserve">), als in Betrieben ohne </w:t>
      </w:r>
      <w:r w:rsidR="001F2D7E">
        <w:rPr>
          <w:rFonts w:asciiTheme="minorHAnsi" w:eastAsia="Arial" w:hAnsiTheme="minorHAnsi" w:cs="Arial"/>
          <w:b/>
          <w:color w:val="000000"/>
        </w:rPr>
        <w:t xml:space="preserve">mit 58% </w:t>
      </w:r>
      <w:r>
        <w:rPr>
          <w:rFonts w:asciiTheme="minorHAnsi" w:eastAsia="Arial" w:hAnsiTheme="minorHAnsi" w:cs="Arial"/>
          <w:b/>
          <w:color w:val="000000"/>
        </w:rPr>
        <w:t>(s. Frage 13):</w:t>
      </w:r>
    </w:p>
    <w:p w:rsidR="00077821" w:rsidRDefault="00077821" w:rsidP="00077821">
      <w:pPr>
        <w:numPr>
          <w:ilvl w:val="1"/>
          <w:numId w:val="14"/>
        </w:numPr>
        <w:spacing w:after="0" w:line="240" w:lineRule="auto"/>
        <w:contextualSpacing/>
        <w:jc w:val="both"/>
        <w:rPr>
          <w:rFonts w:asciiTheme="minorHAnsi" w:eastAsia="Arial" w:hAnsiTheme="minorHAnsi" w:cs="Arial"/>
          <w:color w:val="000000"/>
        </w:rPr>
      </w:pPr>
      <w:r w:rsidRPr="00077821">
        <w:rPr>
          <w:rFonts w:asciiTheme="minorHAnsi" w:eastAsia="Arial" w:hAnsiTheme="minorHAnsi" w:cs="Arial"/>
          <w:color w:val="000000"/>
        </w:rPr>
        <w:t>Mit Betriebs-Personalrat</w:t>
      </w:r>
      <w:r>
        <w:rPr>
          <w:rFonts w:asciiTheme="minorHAnsi" w:eastAsia="Arial" w:hAnsiTheme="minorHAnsi" w:cs="Arial"/>
          <w:color w:val="000000"/>
        </w:rPr>
        <w:t xml:space="preserve"> (2011)</w:t>
      </w:r>
      <w:r w:rsidRPr="00077821">
        <w:rPr>
          <w:rFonts w:asciiTheme="minorHAnsi" w:eastAsia="Arial" w:hAnsiTheme="minorHAnsi" w:cs="Arial"/>
          <w:color w:val="000000"/>
        </w:rPr>
        <w:t>:</w:t>
      </w:r>
    </w:p>
    <w:p w:rsidR="00077821" w:rsidRDefault="00077821" w:rsidP="000778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Alle: 91%</w:t>
      </w:r>
    </w:p>
    <w:p w:rsidR="00077821" w:rsidRDefault="00077821" w:rsidP="000778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lastRenderedPageBreak/>
        <w:t>1-9: 76%</w:t>
      </w:r>
    </w:p>
    <w:p w:rsidR="00077821" w:rsidRDefault="00077821" w:rsidP="000778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10-49: 93%</w:t>
      </w:r>
    </w:p>
    <w:p w:rsidR="00077821" w:rsidRDefault="00077821" w:rsidP="000778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50-249: 97%</w:t>
      </w:r>
    </w:p>
    <w:p w:rsidR="00077821" w:rsidRDefault="00077821" w:rsidP="00077821">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theme="minorHAnsi"/>
          <w:color w:val="000000"/>
        </w:rPr>
        <w:t>≥</w:t>
      </w:r>
      <w:r>
        <w:rPr>
          <w:rFonts w:asciiTheme="minorHAnsi" w:eastAsia="Arial" w:hAnsiTheme="minorHAnsi" w:cs="Arial"/>
          <w:color w:val="000000"/>
        </w:rPr>
        <w:t xml:space="preserve"> 250: 99%</w:t>
      </w:r>
    </w:p>
    <w:p w:rsidR="00077821" w:rsidRDefault="00077821" w:rsidP="0007782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Ohne </w:t>
      </w:r>
      <w:r w:rsidRPr="00077821">
        <w:rPr>
          <w:rFonts w:asciiTheme="minorHAnsi" w:eastAsia="Arial" w:hAnsiTheme="minorHAnsi" w:cs="Arial"/>
          <w:color w:val="000000"/>
        </w:rPr>
        <w:t>Betriebs-Personalrat (2011)</w:t>
      </w:r>
      <w:r>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Alle: </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1-9: </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10-49: </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50-249: </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 250: </w:t>
      </w:r>
      <w:r w:rsidRPr="001F2D7E">
        <w:rPr>
          <w:rFonts w:asciiTheme="minorHAnsi" w:eastAsia="Arial" w:hAnsiTheme="minorHAnsi" w:cs="Arial"/>
          <w:color w:val="000000"/>
        </w:rPr>
        <w:t>%</w:t>
      </w:r>
    </w:p>
    <w:p w:rsidR="00077821" w:rsidRDefault="00077821" w:rsidP="0007782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Mit Betriebs-Personalrat (2015</w:t>
      </w:r>
      <w:r w:rsidRPr="00077821">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Alle: </w:t>
      </w:r>
      <w:r>
        <w:rPr>
          <w:rFonts w:asciiTheme="minorHAnsi" w:eastAsia="Arial" w:hAnsiTheme="minorHAnsi" w:cs="Arial"/>
          <w:color w:val="000000"/>
        </w:rPr>
        <w:t>88</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1-9: </w:t>
      </w:r>
      <w:r>
        <w:rPr>
          <w:rFonts w:asciiTheme="minorHAnsi" w:eastAsia="Arial" w:hAnsiTheme="minorHAnsi" w:cs="Arial"/>
          <w:color w:val="000000"/>
        </w:rPr>
        <w:t>76</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10-49: </w:t>
      </w:r>
      <w:r>
        <w:rPr>
          <w:rFonts w:asciiTheme="minorHAnsi" w:eastAsia="Arial" w:hAnsiTheme="minorHAnsi" w:cs="Arial"/>
          <w:color w:val="000000"/>
        </w:rPr>
        <w:t>87</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50-249: </w:t>
      </w:r>
      <w:r>
        <w:rPr>
          <w:rFonts w:asciiTheme="minorHAnsi" w:eastAsia="Arial" w:hAnsiTheme="minorHAnsi" w:cs="Arial"/>
          <w:color w:val="000000"/>
        </w:rPr>
        <w:t>96</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 250: </w:t>
      </w:r>
      <w:r>
        <w:rPr>
          <w:rFonts w:asciiTheme="minorHAnsi" w:eastAsia="Arial" w:hAnsiTheme="minorHAnsi" w:cs="Arial"/>
          <w:color w:val="000000"/>
        </w:rPr>
        <w:t>99</w:t>
      </w:r>
      <w:r w:rsidRPr="001F2D7E">
        <w:rPr>
          <w:rFonts w:asciiTheme="minorHAnsi" w:eastAsia="Arial" w:hAnsiTheme="minorHAnsi" w:cs="Arial"/>
          <w:color w:val="000000"/>
        </w:rPr>
        <w:t>%</w:t>
      </w:r>
    </w:p>
    <w:p w:rsidR="00077821" w:rsidRDefault="00077821" w:rsidP="00077821">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Ohne Betriebs-Personalrat (2015</w:t>
      </w:r>
      <w:r w:rsidRPr="00077821">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Alle: </w:t>
      </w:r>
      <w:r>
        <w:rPr>
          <w:rFonts w:asciiTheme="minorHAnsi" w:eastAsia="Arial" w:hAnsiTheme="minorHAnsi" w:cs="Arial"/>
          <w:color w:val="000000"/>
        </w:rPr>
        <w:t>58</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1-9: </w:t>
      </w:r>
      <w:r>
        <w:rPr>
          <w:rFonts w:asciiTheme="minorHAnsi" w:eastAsia="Arial" w:hAnsiTheme="minorHAnsi" w:cs="Arial"/>
          <w:color w:val="000000"/>
        </w:rPr>
        <w:t>48</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10-49: </w:t>
      </w:r>
      <w:r>
        <w:rPr>
          <w:rFonts w:asciiTheme="minorHAnsi" w:eastAsia="Arial" w:hAnsiTheme="minorHAnsi" w:cs="Arial"/>
          <w:color w:val="000000"/>
        </w:rPr>
        <w:t>67</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50-249: </w:t>
      </w:r>
      <w:r>
        <w:rPr>
          <w:rFonts w:asciiTheme="minorHAnsi" w:eastAsia="Arial" w:hAnsiTheme="minorHAnsi" w:cs="Arial"/>
          <w:color w:val="000000"/>
        </w:rPr>
        <w:t>93</w:t>
      </w:r>
      <w:r w:rsidRPr="001F2D7E">
        <w:rPr>
          <w:rFonts w:asciiTheme="minorHAnsi" w:eastAsia="Arial" w:hAnsiTheme="minorHAnsi" w:cs="Arial"/>
          <w:color w:val="000000"/>
        </w:rPr>
        <w:t>%</w:t>
      </w:r>
    </w:p>
    <w:p w:rsidR="001F2D7E" w:rsidRPr="001F2D7E" w:rsidRDefault="001F2D7E" w:rsidP="001F2D7E">
      <w:pPr>
        <w:numPr>
          <w:ilvl w:val="2"/>
          <w:numId w:val="14"/>
        </w:numPr>
        <w:spacing w:after="0" w:line="240" w:lineRule="auto"/>
        <w:contextualSpacing/>
        <w:jc w:val="both"/>
        <w:rPr>
          <w:rFonts w:asciiTheme="minorHAnsi" w:eastAsia="Arial" w:hAnsiTheme="minorHAnsi" w:cs="Arial"/>
          <w:color w:val="000000"/>
        </w:rPr>
      </w:pPr>
      <w:r w:rsidRPr="001F2D7E">
        <w:rPr>
          <w:rFonts w:asciiTheme="minorHAnsi" w:eastAsia="Arial" w:hAnsiTheme="minorHAnsi" w:cs="Arial"/>
          <w:color w:val="000000"/>
        </w:rPr>
        <w:t xml:space="preserve">≥ 250: </w:t>
      </w:r>
      <w:r>
        <w:rPr>
          <w:rFonts w:asciiTheme="minorHAnsi" w:eastAsia="Arial" w:hAnsiTheme="minorHAnsi" w:cs="Arial"/>
          <w:color w:val="000000"/>
        </w:rPr>
        <w:t>95</w:t>
      </w:r>
      <w:r w:rsidRPr="001F2D7E">
        <w:rPr>
          <w:rFonts w:asciiTheme="minorHAnsi" w:eastAsia="Arial" w:hAnsiTheme="minorHAnsi" w:cs="Arial"/>
          <w:color w:val="000000"/>
        </w:rPr>
        <w:t>%</w:t>
      </w:r>
    </w:p>
    <w:p w:rsidR="001F2D7E" w:rsidRPr="000A0822" w:rsidRDefault="001F2D7E" w:rsidP="001F2D7E">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b/>
          <w:color w:val="000000"/>
        </w:rPr>
        <w:t xml:space="preserve">Anteil der </w:t>
      </w:r>
      <w:r w:rsidRPr="000A0822">
        <w:rPr>
          <w:rFonts w:asciiTheme="minorHAnsi" w:eastAsia="Arial" w:hAnsiTheme="minorHAnsi" w:cs="Arial"/>
          <w:b/>
          <w:color w:val="000000"/>
        </w:rPr>
        <w:t>Betriebe</w:t>
      </w:r>
      <w:r>
        <w:rPr>
          <w:rFonts w:asciiTheme="minorHAnsi" w:eastAsia="Arial" w:hAnsiTheme="minorHAnsi" w:cs="Arial"/>
          <w:b/>
          <w:color w:val="000000"/>
        </w:rPr>
        <w:t>, die sich durch einen Betriebsarzt unterstützen lassen, ist von 2011 bis</w:t>
      </w:r>
      <w:r w:rsidRPr="000A0822">
        <w:rPr>
          <w:rFonts w:asciiTheme="minorHAnsi" w:eastAsia="Arial" w:hAnsiTheme="minorHAnsi" w:cs="Arial"/>
          <w:b/>
          <w:color w:val="000000"/>
        </w:rPr>
        <w:t xml:space="preserve"> 2015 </w:t>
      </w:r>
      <w:r>
        <w:rPr>
          <w:rFonts w:asciiTheme="minorHAnsi" w:eastAsia="Arial" w:hAnsiTheme="minorHAnsi" w:cs="Arial"/>
          <w:b/>
          <w:color w:val="000000"/>
        </w:rPr>
        <w:t xml:space="preserve">von 40% auf 35% gesunken </w:t>
      </w:r>
      <w:r w:rsidRPr="000A0822">
        <w:rPr>
          <w:rFonts w:asciiTheme="minorHAnsi" w:eastAsia="Arial" w:hAnsiTheme="minorHAnsi" w:cs="Arial"/>
          <w:b/>
          <w:color w:val="000000"/>
        </w:rPr>
        <w:t xml:space="preserve">(s. </w:t>
      </w:r>
      <w:r w:rsidR="00F664EA">
        <w:rPr>
          <w:rFonts w:asciiTheme="minorHAnsi" w:eastAsia="Arial" w:hAnsiTheme="minorHAnsi" w:cs="Arial"/>
          <w:b/>
          <w:color w:val="000000"/>
        </w:rPr>
        <w:t>Frage 14</w:t>
      </w:r>
      <w:r w:rsidRPr="000A0822">
        <w:rPr>
          <w:rFonts w:asciiTheme="minorHAnsi" w:eastAsia="Arial" w:hAnsiTheme="minorHAnsi" w:cs="Arial"/>
          <w:b/>
          <w:color w:val="000000"/>
        </w:rPr>
        <w:t>):</w:t>
      </w:r>
    </w:p>
    <w:p w:rsidR="001F2D7E" w:rsidRPr="000A0822" w:rsidRDefault="001F2D7E" w:rsidP="001F2D7E">
      <w:pPr>
        <w:numPr>
          <w:ilvl w:val="1"/>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 xml:space="preserve">Nach Branchen </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Nahrungsmittelerzeugung: 36</w:t>
      </w:r>
      <w:r w:rsidRPr="000A0822">
        <w:rPr>
          <w:rFonts w:asciiTheme="minorHAnsi" w:eastAsia="Arial" w:hAnsiTheme="minorHAnsi" w:cs="Arial"/>
          <w:color w:val="000000"/>
        </w:rPr>
        <w:t>%</w:t>
      </w:r>
      <w:r>
        <w:rPr>
          <w:rFonts w:asciiTheme="minorHAnsi" w:eastAsia="Arial" w:hAnsiTheme="minorHAnsi" w:cs="Arial"/>
          <w:color w:val="000000"/>
        </w:rPr>
        <w:t xml:space="preserve"> auf 20</w:t>
      </w:r>
      <w:r w:rsidRPr="000A0822">
        <w:rPr>
          <w:rFonts w:asciiTheme="minorHAnsi" w:eastAsia="Arial" w:hAnsiTheme="minorHAnsi" w:cs="Arial"/>
          <w:color w:val="000000"/>
        </w:rPr>
        <w:t xml:space="preserve">% </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Bau, Energie, Abfall</w:t>
      </w:r>
      <w:r>
        <w:rPr>
          <w:rFonts w:asciiTheme="minorHAnsi" w:eastAsia="Arial" w:hAnsiTheme="minorHAnsi" w:cs="Arial"/>
          <w:color w:val="000000"/>
        </w:rPr>
        <w:t>: 39</w:t>
      </w:r>
      <w:r w:rsidRPr="000A0822">
        <w:rPr>
          <w:rFonts w:asciiTheme="minorHAnsi" w:eastAsia="Arial" w:hAnsiTheme="minorHAnsi" w:cs="Arial"/>
          <w:color w:val="000000"/>
        </w:rPr>
        <w:t>%</w:t>
      </w:r>
      <w:r>
        <w:rPr>
          <w:rFonts w:asciiTheme="minorHAnsi" w:eastAsia="Arial" w:hAnsiTheme="minorHAnsi" w:cs="Arial"/>
          <w:color w:val="000000"/>
        </w:rPr>
        <w:t xml:space="preserve"> auf 27</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Produktionsgüter</w:t>
      </w:r>
      <w:r>
        <w:rPr>
          <w:rFonts w:asciiTheme="minorHAnsi" w:eastAsia="Arial" w:hAnsiTheme="minorHAnsi" w:cs="Arial"/>
          <w:color w:val="000000"/>
        </w:rPr>
        <w:t>: 65</w:t>
      </w:r>
      <w:r w:rsidRPr="000A0822">
        <w:rPr>
          <w:rFonts w:asciiTheme="minorHAnsi" w:eastAsia="Arial" w:hAnsiTheme="minorHAnsi" w:cs="Arial"/>
          <w:color w:val="000000"/>
        </w:rPr>
        <w:t>%</w:t>
      </w:r>
      <w:r>
        <w:rPr>
          <w:rFonts w:asciiTheme="minorHAnsi" w:eastAsia="Arial" w:hAnsiTheme="minorHAnsi" w:cs="Arial"/>
          <w:color w:val="000000"/>
        </w:rPr>
        <w:t xml:space="preserve"> auf 69</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Investitions- und Gebrauchsgüter</w:t>
      </w:r>
      <w:r>
        <w:rPr>
          <w:rFonts w:asciiTheme="minorHAnsi" w:eastAsia="Arial" w:hAnsiTheme="minorHAnsi" w:cs="Arial"/>
          <w:color w:val="000000"/>
        </w:rPr>
        <w:t>: 54</w:t>
      </w:r>
      <w:r w:rsidRPr="000A0822">
        <w:rPr>
          <w:rFonts w:asciiTheme="minorHAnsi" w:eastAsia="Arial" w:hAnsiTheme="minorHAnsi" w:cs="Arial"/>
          <w:color w:val="000000"/>
        </w:rPr>
        <w:t>%</w:t>
      </w:r>
      <w:r>
        <w:rPr>
          <w:rFonts w:asciiTheme="minorHAnsi" w:eastAsia="Arial" w:hAnsiTheme="minorHAnsi" w:cs="Arial"/>
          <w:color w:val="000000"/>
        </w:rPr>
        <w:t xml:space="preserve"> auf 54</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Verbrauchsgüterproduktion, Kfz-Reparatur und Großhandel</w:t>
      </w:r>
      <w:r>
        <w:rPr>
          <w:rFonts w:asciiTheme="minorHAnsi" w:eastAsia="Arial" w:hAnsiTheme="minorHAnsi" w:cs="Arial"/>
          <w:color w:val="000000"/>
        </w:rPr>
        <w:t>: 37</w:t>
      </w:r>
      <w:r w:rsidRPr="000A0822">
        <w:rPr>
          <w:rFonts w:asciiTheme="minorHAnsi" w:eastAsia="Arial" w:hAnsiTheme="minorHAnsi" w:cs="Arial"/>
          <w:color w:val="000000"/>
        </w:rPr>
        <w:t>%</w:t>
      </w:r>
      <w:r>
        <w:rPr>
          <w:rFonts w:asciiTheme="minorHAnsi" w:eastAsia="Arial" w:hAnsiTheme="minorHAnsi" w:cs="Arial"/>
          <w:color w:val="000000"/>
        </w:rPr>
        <w:t xml:space="preserve"> auf 42</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 xml:space="preserve">Verkehr und </w:t>
      </w:r>
      <w:proofErr w:type="spellStart"/>
      <w:r w:rsidRPr="000A0822">
        <w:rPr>
          <w:rFonts w:asciiTheme="minorHAnsi" w:eastAsia="Arial" w:hAnsiTheme="minorHAnsi" w:cs="Arial"/>
          <w:color w:val="000000"/>
        </w:rPr>
        <w:t>Lagerei</w:t>
      </w:r>
      <w:proofErr w:type="spellEnd"/>
      <w:r>
        <w:rPr>
          <w:rFonts w:asciiTheme="minorHAnsi" w:eastAsia="Arial" w:hAnsiTheme="minorHAnsi" w:cs="Arial"/>
          <w:color w:val="000000"/>
        </w:rPr>
        <w:t>: 57</w:t>
      </w:r>
      <w:r w:rsidRPr="000A0822">
        <w:rPr>
          <w:rFonts w:asciiTheme="minorHAnsi" w:eastAsia="Arial" w:hAnsiTheme="minorHAnsi" w:cs="Arial"/>
          <w:color w:val="000000"/>
        </w:rPr>
        <w:t>%</w:t>
      </w:r>
      <w:r>
        <w:rPr>
          <w:rFonts w:asciiTheme="minorHAnsi" w:eastAsia="Arial" w:hAnsiTheme="minorHAnsi" w:cs="Arial"/>
          <w:color w:val="000000"/>
        </w:rPr>
        <w:t xml:space="preserve"> auf 56</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Einzelhandel und Gastgewerbe</w:t>
      </w:r>
      <w:r>
        <w:rPr>
          <w:rFonts w:asciiTheme="minorHAnsi" w:eastAsia="Arial" w:hAnsiTheme="minorHAnsi" w:cs="Arial"/>
          <w:color w:val="000000"/>
        </w:rPr>
        <w:t>: 27</w:t>
      </w:r>
      <w:r w:rsidRPr="000A0822">
        <w:rPr>
          <w:rFonts w:asciiTheme="minorHAnsi" w:eastAsia="Arial" w:hAnsiTheme="minorHAnsi" w:cs="Arial"/>
          <w:color w:val="000000"/>
        </w:rPr>
        <w:t>%</w:t>
      </w:r>
      <w:r>
        <w:rPr>
          <w:rFonts w:asciiTheme="minorHAnsi" w:eastAsia="Arial" w:hAnsiTheme="minorHAnsi" w:cs="Arial"/>
          <w:color w:val="000000"/>
        </w:rPr>
        <w:t xml:space="preserve"> auf 27</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Kommunikations- Finanz- und sonstige Dienstleistungen</w:t>
      </w:r>
      <w:r>
        <w:rPr>
          <w:rFonts w:asciiTheme="minorHAnsi" w:eastAsia="Arial" w:hAnsiTheme="minorHAnsi" w:cs="Arial"/>
          <w:color w:val="000000"/>
        </w:rPr>
        <w:t>: 37</w:t>
      </w:r>
      <w:r w:rsidRPr="000A0822">
        <w:rPr>
          <w:rFonts w:asciiTheme="minorHAnsi" w:eastAsia="Arial" w:hAnsiTheme="minorHAnsi" w:cs="Arial"/>
          <w:color w:val="000000"/>
        </w:rPr>
        <w:t>%</w:t>
      </w:r>
      <w:r>
        <w:rPr>
          <w:rFonts w:asciiTheme="minorHAnsi" w:eastAsia="Arial" w:hAnsiTheme="minorHAnsi" w:cs="Arial"/>
          <w:color w:val="000000"/>
        </w:rPr>
        <w:t xml:space="preserve"> auf 23</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Dienstleistungen überwiegend für Unternehmen</w:t>
      </w:r>
      <w:r>
        <w:rPr>
          <w:rFonts w:asciiTheme="minorHAnsi" w:eastAsia="Arial" w:hAnsiTheme="minorHAnsi" w:cs="Arial"/>
          <w:color w:val="000000"/>
        </w:rPr>
        <w:t>: 24</w:t>
      </w:r>
      <w:r w:rsidRPr="000A0822">
        <w:rPr>
          <w:rFonts w:asciiTheme="minorHAnsi" w:eastAsia="Arial" w:hAnsiTheme="minorHAnsi" w:cs="Arial"/>
          <w:color w:val="000000"/>
        </w:rPr>
        <w:t>%</w:t>
      </w:r>
      <w:r>
        <w:rPr>
          <w:rFonts w:asciiTheme="minorHAnsi" w:eastAsia="Arial" w:hAnsiTheme="minorHAnsi" w:cs="Arial"/>
          <w:color w:val="000000"/>
        </w:rPr>
        <w:t xml:space="preserve"> auf 23</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Erziehung und Unterricht</w:t>
      </w:r>
      <w:r>
        <w:rPr>
          <w:rFonts w:asciiTheme="minorHAnsi" w:eastAsia="Arial" w:hAnsiTheme="minorHAnsi" w:cs="Arial"/>
          <w:color w:val="000000"/>
        </w:rPr>
        <w:t>: 52</w:t>
      </w:r>
      <w:r w:rsidRPr="000A0822">
        <w:rPr>
          <w:rFonts w:asciiTheme="minorHAnsi" w:eastAsia="Arial" w:hAnsiTheme="minorHAnsi" w:cs="Arial"/>
          <w:color w:val="000000"/>
        </w:rPr>
        <w:t>%</w:t>
      </w:r>
      <w:r>
        <w:rPr>
          <w:rFonts w:asciiTheme="minorHAnsi" w:eastAsia="Arial" w:hAnsiTheme="minorHAnsi" w:cs="Arial"/>
          <w:color w:val="000000"/>
        </w:rPr>
        <w:t xml:space="preserve"> auf 50</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Gesundheits- und Sozialwesen</w:t>
      </w:r>
      <w:r>
        <w:rPr>
          <w:rFonts w:asciiTheme="minorHAnsi" w:eastAsia="Arial" w:hAnsiTheme="minorHAnsi" w:cs="Arial"/>
          <w:color w:val="000000"/>
        </w:rPr>
        <w:t>: 71</w:t>
      </w:r>
      <w:r w:rsidRPr="000A0822">
        <w:rPr>
          <w:rFonts w:asciiTheme="minorHAnsi" w:eastAsia="Arial" w:hAnsiTheme="minorHAnsi" w:cs="Arial"/>
          <w:color w:val="000000"/>
        </w:rPr>
        <w:t>%</w:t>
      </w:r>
      <w:r>
        <w:rPr>
          <w:rFonts w:asciiTheme="minorHAnsi" w:eastAsia="Arial" w:hAnsiTheme="minorHAnsi" w:cs="Arial"/>
          <w:color w:val="000000"/>
        </w:rPr>
        <w:t xml:space="preserve"> auf 63</w:t>
      </w:r>
      <w:r w:rsidRPr="000A0822">
        <w:rPr>
          <w:rFonts w:asciiTheme="minorHAnsi" w:eastAsia="Arial" w:hAnsiTheme="minorHAnsi" w:cs="Arial"/>
          <w:color w:val="000000"/>
        </w:rPr>
        <w:t>%</w:t>
      </w:r>
    </w:p>
    <w:p w:rsidR="001F2D7E" w:rsidRPr="000A0822" w:rsidRDefault="001F2D7E" w:rsidP="001F2D7E">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Öffentliche Verwaltung</w:t>
      </w:r>
      <w:r>
        <w:rPr>
          <w:rFonts w:asciiTheme="minorHAnsi" w:eastAsia="Arial" w:hAnsiTheme="minorHAnsi" w:cs="Arial"/>
          <w:color w:val="000000"/>
        </w:rPr>
        <w:t>: 85</w:t>
      </w:r>
      <w:r w:rsidRPr="000A0822">
        <w:rPr>
          <w:rFonts w:asciiTheme="minorHAnsi" w:eastAsia="Arial" w:hAnsiTheme="minorHAnsi" w:cs="Arial"/>
          <w:color w:val="000000"/>
        </w:rPr>
        <w:t>%</w:t>
      </w:r>
      <w:r>
        <w:rPr>
          <w:rFonts w:asciiTheme="minorHAnsi" w:eastAsia="Arial" w:hAnsiTheme="minorHAnsi" w:cs="Arial"/>
          <w:color w:val="000000"/>
        </w:rPr>
        <w:t xml:space="preserve"> auf 89</w:t>
      </w:r>
      <w:r w:rsidRPr="000A0822">
        <w:rPr>
          <w:rFonts w:asciiTheme="minorHAnsi" w:eastAsia="Arial" w:hAnsiTheme="minorHAnsi" w:cs="Arial"/>
          <w:color w:val="000000"/>
        </w:rPr>
        <w:t>%</w:t>
      </w:r>
    </w:p>
    <w:p w:rsidR="001F2D7E" w:rsidRDefault="001F2D7E" w:rsidP="001F2D7E">
      <w:pPr>
        <w:numPr>
          <w:ilvl w:val="1"/>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B50622" w:rsidRPr="00B50622" w:rsidTr="00B5062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22" w:rsidRPr="00B50622" w:rsidRDefault="00B50622" w:rsidP="00B50622">
            <w:pPr>
              <w:spacing w:after="0" w:line="240" w:lineRule="auto"/>
              <w:jc w:val="center"/>
              <w:rPr>
                <w:rFonts w:eastAsia="Times New Roman" w:cs="Calibri"/>
                <w:color w:val="000000"/>
                <w:sz w:val="20"/>
                <w:szCs w:val="20"/>
                <w:lang w:eastAsia="de-DE"/>
              </w:rPr>
            </w:pPr>
            <w:r w:rsidRPr="00B50622">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50622" w:rsidRPr="00B50622" w:rsidRDefault="00B50622" w:rsidP="00B50622">
            <w:pPr>
              <w:spacing w:after="0" w:line="240" w:lineRule="auto"/>
              <w:jc w:val="center"/>
              <w:rPr>
                <w:rFonts w:eastAsia="Times New Roman" w:cs="Calibri"/>
                <w:color w:val="000000"/>
                <w:sz w:val="20"/>
                <w:szCs w:val="20"/>
                <w:lang w:eastAsia="de-DE"/>
              </w:rPr>
            </w:pPr>
            <w:r w:rsidRPr="00B50622">
              <w:rPr>
                <w:rFonts w:eastAsia="Times New Roman" w:cs="Calibri"/>
                <w:color w:val="000000"/>
                <w:sz w:val="20"/>
                <w:szCs w:val="20"/>
                <w:lang w:eastAsia="de-DE"/>
              </w:rPr>
              <w:t>Bundesland</w:t>
            </w:r>
          </w:p>
        </w:tc>
      </w:tr>
      <w:tr w:rsidR="00B50622" w:rsidRPr="00B50622" w:rsidTr="00B5062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rPr>
                <w:rFonts w:eastAsia="Times New Roman" w:cs="Calibri"/>
                <w:color w:val="000000"/>
                <w:sz w:val="20"/>
                <w:szCs w:val="20"/>
                <w:lang w:eastAsia="de-DE"/>
              </w:rPr>
            </w:pPr>
            <w:r w:rsidRPr="00B50622">
              <w:rPr>
                <w:rFonts w:eastAsia="Times New Roman" w:cs="Calibri"/>
                <w:color w:val="000000"/>
                <w:sz w:val="20"/>
                <w:szCs w:val="20"/>
                <w:lang w:eastAsia="de-DE"/>
              </w:rPr>
              <w:t>TH</w:t>
            </w:r>
          </w:p>
        </w:tc>
      </w:tr>
      <w:tr w:rsidR="00B50622" w:rsidRPr="00B50622" w:rsidTr="00B5062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38%</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35%</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46%</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38%</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39%</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39%</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37%</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49%</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36%</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44%</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47%</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41%</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50%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41%</w:t>
            </w:r>
          </w:p>
        </w:tc>
      </w:tr>
      <w:tr w:rsidR="00B50622" w:rsidRPr="00B50622" w:rsidTr="00B5062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36%</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39%</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38%</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38%</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34%</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34%</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37%</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31%</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45%</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37%</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40%</w:t>
            </w:r>
          </w:p>
        </w:tc>
        <w:tc>
          <w:tcPr>
            <w:tcW w:w="500" w:type="dxa"/>
            <w:tcBorders>
              <w:top w:val="nil"/>
              <w:left w:val="nil"/>
              <w:bottom w:val="single" w:sz="4" w:space="0" w:color="auto"/>
              <w:right w:val="single" w:sz="4" w:space="0" w:color="auto"/>
            </w:tcBorders>
            <w:shd w:val="clear" w:color="auto" w:fill="auto"/>
            <w:noWrap/>
            <w:vAlign w:val="bottom"/>
            <w:hideMark/>
          </w:tcPr>
          <w:p w:rsidR="00B50622" w:rsidRPr="00B50622" w:rsidRDefault="00B50622" w:rsidP="00B50622">
            <w:pPr>
              <w:spacing w:after="0" w:line="240" w:lineRule="auto"/>
              <w:jc w:val="right"/>
              <w:rPr>
                <w:rFonts w:eastAsia="Times New Roman" w:cs="Calibri"/>
                <w:color w:val="000000"/>
                <w:sz w:val="20"/>
                <w:szCs w:val="20"/>
                <w:lang w:eastAsia="de-DE"/>
              </w:rPr>
            </w:pPr>
            <w:r w:rsidRPr="00B50622">
              <w:rPr>
                <w:rFonts w:eastAsia="Times New Roman" w:cs="Calibri"/>
                <w:color w:val="000000"/>
                <w:sz w:val="20"/>
                <w:szCs w:val="20"/>
                <w:lang w:eastAsia="de-DE"/>
              </w:rPr>
              <w:t>37%</w:t>
            </w:r>
          </w:p>
        </w:tc>
      </w:tr>
    </w:tbl>
    <w:p w:rsidR="00B50622" w:rsidRPr="000A0822" w:rsidRDefault="00B50622" w:rsidP="00B50622">
      <w:pPr>
        <w:spacing w:after="0" w:line="240" w:lineRule="auto"/>
        <w:contextualSpacing/>
        <w:jc w:val="both"/>
        <w:rPr>
          <w:rFonts w:asciiTheme="minorHAnsi" w:eastAsia="Arial" w:hAnsiTheme="minorHAnsi" w:cs="Arial"/>
          <w:color w:val="000000"/>
        </w:rPr>
      </w:pPr>
    </w:p>
    <w:p w:rsidR="009A0F3D" w:rsidRDefault="009A0F3D" w:rsidP="009A0F3D">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Der Anteil der Betriebe 2015 mit externem Betrieb</w:t>
      </w:r>
      <w:r w:rsidR="003E20C3">
        <w:rPr>
          <w:rFonts w:asciiTheme="minorHAnsi" w:eastAsia="Arial" w:hAnsiTheme="minorHAnsi" w:cs="Arial"/>
          <w:color w:val="000000"/>
        </w:rPr>
        <w:t xml:space="preserve">sarzt </w:t>
      </w:r>
      <w:r>
        <w:rPr>
          <w:rFonts w:asciiTheme="minorHAnsi" w:eastAsia="Arial" w:hAnsiTheme="minorHAnsi" w:cs="Arial"/>
          <w:color w:val="000000"/>
        </w:rPr>
        <w:t>(95%) ist deutlich höher als der Anteil der B</w:t>
      </w:r>
      <w:r w:rsidR="003E20C3">
        <w:rPr>
          <w:rFonts w:asciiTheme="minorHAnsi" w:eastAsia="Arial" w:hAnsiTheme="minorHAnsi" w:cs="Arial"/>
          <w:color w:val="000000"/>
        </w:rPr>
        <w:t>etriebe mit internem Betriebsarzt</w:t>
      </w:r>
      <w:r>
        <w:rPr>
          <w:rFonts w:asciiTheme="minorHAnsi" w:eastAsia="Arial" w:hAnsiTheme="minorHAnsi" w:cs="Arial"/>
          <w:color w:val="000000"/>
        </w:rPr>
        <w:t xml:space="preserve"> (5%)</w:t>
      </w:r>
    </w:p>
    <w:p w:rsidR="00F664EA" w:rsidRPr="000A0822" w:rsidRDefault="00F664EA" w:rsidP="00F664EA">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b/>
          <w:color w:val="000000"/>
        </w:rPr>
        <w:t xml:space="preserve">Der Anteil der Beschäftigten in </w:t>
      </w:r>
      <w:r w:rsidRPr="000A0822">
        <w:rPr>
          <w:rFonts w:asciiTheme="minorHAnsi" w:eastAsia="Arial" w:hAnsiTheme="minorHAnsi" w:cs="Arial"/>
          <w:b/>
          <w:color w:val="000000"/>
        </w:rPr>
        <w:t>Betriebe</w:t>
      </w:r>
      <w:r>
        <w:rPr>
          <w:rFonts w:asciiTheme="minorHAnsi" w:eastAsia="Arial" w:hAnsiTheme="minorHAnsi" w:cs="Arial"/>
          <w:b/>
          <w:color w:val="000000"/>
        </w:rPr>
        <w:t xml:space="preserve">n, die sich durch einen Betriebsarzt unterstützen lassen, ist zwischen </w:t>
      </w:r>
      <w:r w:rsidRPr="000A0822">
        <w:rPr>
          <w:rFonts w:asciiTheme="minorHAnsi" w:eastAsia="Arial" w:hAnsiTheme="minorHAnsi" w:cs="Arial"/>
          <w:b/>
          <w:color w:val="000000"/>
        </w:rPr>
        <w:t xml:space="preserve">2011 und 2015 </w:t>
      </w:r>
      <w:r>
        <w:rPr>
          <w:rFonts w:asciiTheme="minorHAnsi" w:eastAsia="Arial" w:hAnsiTheme="minorHAnsi" w:cs="Arial"/>
          <w:b/>
          <w:color w:val="000000"/>
        </w:rPr>
        <w:t>von 74% auf 72% gesunken</w:t>
      </w:r>
      <w:r w:rsidRPr="000A0822">
        <w:rPr>
          <w:rFonts w:asciiTheme="minorHAnsi" w:eastAsia="Arial" w:hAnsiTheme="minorHAnsi" w:cs="Arial"/>
          <w:b/>
          <w:color w:val="000000"/>
        </w:rPr>
        <w:t xml:space="preserve">(s. </w:t>
      </w:r>
      <w:r>
        <w:rPr>
          <w:rFonts w:asciiTheme="minorHAnsi" w:eastAsia="Arial" w:hAnsiTheme="minorHAnsi" w:cs="Arial"/>
          <w:b/>
          <w:color w:val="000000"/>
        </w:rPr>
        <w:t>Frage 15</w:t>
      </w:r>
      <w:r w:rsidRPr="000A0822">
        <w:rPr>
          <w:rFonts w:asciiTheme="minorHAnsi" w:eastAsia="Arial" w:hAnsiTheme="minorHAnsi" w:cs="Arial"/>
          <w:b/>
          <w:color w:val="000000"/>
        </w:rPr>
        <w:t>):</w:t>
      </w:r>
    </w:p>
    <w:p w:rsidR="00F664EA" w:rsidRPr="000A0822" w:rsidRDefault="00F664EA" w:rsidP="00F664EA">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Branchen:</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Nahrungsmittelerzeugung: 71</w:t>
      </w:r>
      <w:r w:rsidRPr="000A0822">
        <w:rPr>
          <w:rFonts w:asciiTheme="minorHAnsi" w:eastAsia="Arial" w:hAnsiTheme="minorHAnsi" w:cs="Arial"/>
          <w:color w:val="000000"/>
        </w:rPr>
        <w:t>%</w:t>
      </w:r>
      <w:r>
        <w:rPr>
          <w:rFonts w:asciiTheme="minorHAnsi" w:eastAsia="Arial" w:hAnsiTheme="minorHAnsi" w:cs="Arial"/>
          <w:color w:val="000000"/>
        </w:rPr>
        <w:t xml:space="preserve"> auf 56</w:t>
      </w:r>
      <w:r w:rsidRPr="000A0822">
        <w:rPr>
          <w:rFonts w:asciiTheme="minorHAnsi" w:eastAsia="Arial" w:hAnsiTheme="minorHAnsi" w:cs="Arial"/>
          <w:color w:val="000000"/>
        </w:rPr>
        <w:t xml:space="preserve">% </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Bau, Energie, Abfall</w:t>
      </w:r>
      <w:r>
        <w:rPr>
          <w:rFonts w:asciiTheme="minorHAnsi" w:eastAsia="Arial" w:hAnsiTheme="minorHAnsi" w:cs="Arial"/>
          <w:color w:val="000000"/>
        </w:rPr>
        <w:t>: 63</w:t>
      </w:r>
      <w:r w:rsidRPr="000A0822">
        <w:rPr>
          <w:rFonts w:asciiTheme="minorHAnsi" w:eastAsia="Arial" w:hAnsiTheme="minorHAnsi" w:cs="Arial"/>
          <w:color w:val="000000"/>
        </w:rPr>
        <w:t>%</w:t>
      </w:r>
      <w:r>
        <w:rPr>
          <w:rFonts w:asciiTheme="minorHAnsi" w:eastAsia="Arial" w:hAnsiTheme="minorHAnsi" w:cs="Arial"/>
          <w:color w:val="000000"/>
        </w:rPr>
        <w:t xml:space="preserve"> auf 54</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Produktionsgüter</w:t>
      </w:r>
      <w:r>
        <w:rPr>
          <w:rFonts w:asciiTheme="minorHAnsi" w:eastAsia="Arial" w:hAnsiTheme="minorHAnsi" w:cs="Arial"/>
          <w:color w:val="000000"/>
        </w:rPr>
        <w:t>: 94</w:t>
      </w:r>
      <w:r w:rsidRPr="000A0822">
        <w:rPr>
          <w:rFonts w:asciiTheme="minorHAnsi" w:eastAsia="Arial" w:hAnsiTheme="minorHAnsi" w:cs="Arial"/>
          <w:color w:val="000000"/>
        </w:rPr>
        <w:t>%</w:t>
      </w:r>
      <w:r>
        <w:rPr>
          <w:rFonts w:asciiTheme="minorHAnsi" w:eastAsia="Arial" w:hAnsiTheme="minorHAnsi" w:cs="Arial"/>
          <w:color w:val="000000"/>
        </w:rPr>
        <w:t xml:space="preserve"> auf 92</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Investitions- und Gebrauchsgüter</w:t>
      </w:r>
      <w:r>
        <w:rPr>
          <w:rFonts w:asciiTheme="minorHAnsi" w:eastAsia="Arial" w:hAnsiTheme="minorHAnsi" w:cs="Arial"/>
          <w:color w:val="000000"/>
        </w:rPr>
        <w:t>: 89</w:t>
      </w:r>
      <w:r w:rsidRPr="000A0822">
        <w:rPr>
          <w:rFonts w:asciiTheme="minorHAnsi" w:eastAsia="Arial" w:hAnsiTheme="minorHAnsi" w:cs="Arial"/>
          <w:color w:val="000000"/>
        </w:rPr>
        <w:t>%</w:t>
      </w:r>
      <w:r>
        <w:rPr>
          <w:rFonts w:asciiTheme="minorHAnsi" w:eastAsia="Arial" w:hAnsiTheme="minorHAnsi" w:cs="Arial"/>
          <w:color w:val="000000"/>
        </w:rPr>
        <w:t xml:space="preserve"> auf 91</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lastRenderedPageBreak/>
        <w:t>Verbrauchsgüterproduktion, Kfz-Reparatur und Großhandel</w:t>
      </w:r>
      <w:r>
        <w:rPr>
          <w:rFonts w:asciiTheme="minorHAnsi" w:eastAsia="Arial" w:hAnsiTheme="minorHAnsi" w:cs="Arial"/>
          <w:color w:val="000000"/>
        </w:rPr>
        <w:t>: 72</w:t>
      </w:r>
      <w:r w:rsidRPr="000A0822">
        <w:rPr>
          <w:rFonts w:asciiTheme="minorHAnsi" w:eastAsia="Arial" w:hAnsiTheme="minorHAnsi" w:cs="Arial"/>
          <w:color w:val="000000"/>
        </w:rPr>
        <w:t>%</w:t>
      </w:r>
      <w:r>
        <w:rPr>
          <w:rFonts w:asciiTheme="minorHAnsi" w:eastAsia="Arial" w:hAnsiTheme="minorHAnsi" w:cs="Arial"/>
          <w:color w:val="000000"/>
        </w:rPr>
        <w:t xml:space="preserve"> auf 72</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 xml:space="preserve">Verkehr und </w:t>
      </w:r>
      <w:proofErr w:type="spellStart"/>
      <w:r w:rsidRPr="000A0822">
        <w:rPr>
          <w:rFonts w:asciiTheme="minorHAnsi" w:eastAsia="Arial" w:hAnsiTheme="minorHAnsi" w:cs="Arial"/>
          <w:color w:val="000000"/>
        </w:rPr>
        <w:t>Lagerei</w:t>
      </w:r>
      <w:proofErr w:type="spellEnd"/>
      <w:r>
        <w:rPr>
          <w:rFonts w:asciiTheme="minorHAnsi" w:eastAsia="Arial" w:hAnsiTheme="minorHAnsi" w:cs="Arial"/>
          <w:color w:val="000000"/>
        </w:rPr>
        <w:t>: 83</w:t>
      </w:r>
      <w:r w:rsidRPr="000A0822">
        <w:rPr>
          <w:rFonts w:asciiTheme="minorHAnsi" w:eastAsia="Arial" w:hAnsiTheme="minorHAnsi" w:cs="Arial"/>
          <w:color w:val="000000"/>
        </w:rPr>
        <w:t>%</w:t>
      </w:r>
      <w:r>
        <w:rPr>
          <w:rFonts w:asciiTheme="minorHAnsi" w:eastAsia="Arial" w:hAnsiTheme="minorHAnsi" w:cs="Arial"/>
          <w:color w:val="000000"/>
        </w:rPr>
        <w:t xml:space="preserve"> auf 78</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Einzelhandel und Gastgewerbe</w:t>
      </w:r>
      <w:r>
        <w:rPr>
          <w:rFonts w:asciiTheme="minorHAnsi" w:eastAsia="Arial" w:hAnsiTheme="minorHAnsi" w:cs="Arial"/>
          <w:color w:val="000000"/>
        </w:rPr>
        <w:t>: 47</w:t>
      </w:r>
      <w:r w:rsidRPr="000A0822">
        <w:rPr>
          <w:rFonts w:asciiTheme="minorHAnsi" w:eastAsia="Arial" w:hAnsiTheme="minorHAnsi" w:cs="Arial"/>
          <w:color w:val="000000"/>
        </w:rPr>
        <w:t>%</w:t>
      </w:r>
      <w:r>
        <w:rPr>
          <w:rFonts w:asciiTheme="minorHAnsi" w:eastAsia="Arial" w:hAnsiTheme="minorHAnsi" w:cs="Arial"/>
          <w:color w:val="000000"/>
        </w:rPr>
        <w:t xml:space="preserve"> auf 50</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Kommunikations- Finanz- und sonstige Dienstleistungen</w:t>
      </w:r>
      <w:r>
        <w:rPr>
          <w:rFonts w:asciiTheme="minorHAnsi" w:eastAsia="Arial" w:hAnsiTheme="minorHAnsi" w:cs="Arial"/>
          <w:color w:val="000000"/>
        </w:rPr>
        <w:t>: 71</w:t>
      </w:r>
      <w:r w:rsidRPr="000A0822">
        <w:rPr>
          <w:rFonts w:asciiTheme="minorHAnsi" w:eastAsia="Arial" w:hAnsiTheme="minorHAnsi" w:cs="Arial"/>
          <w:color w:val="000000"/>
        </w:rPr>
        <w:t>%</w:t>
      </w:r>
      <w:r>
        <w:rPr>
          <w:rFonts w:asciiTheme="minorHAnsi" w:eastAsia="Arial" w:hAnsiTheme="minorHAnsi" w:cs="Arial"/>
          <w:color w:val="000000"/>
        </w:rPr>
        <w:t xml:space="preserve"> auf 64</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Dienstleistungen überwiegend für Unternehmen</w:t>
      </w:r>
      <w:r>
        <w:rPr>
          <w:rFonts w:asciiTheme="minorHAnsi" w:eastAsia="Arial" w:hAnsiTheme="minorHAnsi" w:cs="Arial"/>
          <w:color w:val="000000"/>
        </w:rPr>
        <w:t>: 63</w:t>
      </w:r>
      <w:r w:rsidRPr="000A0822">
        <w:rPr>
          <w:rFonts w:asciiTheme="minorHAnsi" w:eastAsia="Arial" w:hAnsiTheme="minorHAnsi" w:cs="Arial"/>
          <w:color w:val="000000"/>
        </w:rPr>
        <w:t>%</w:t>
      </w:r>
      <w:r>
        <w:rPr>
          <w:rFonts w:asciiTheme="minorHAnsi" w:eastAsia="Arial" w:hAnsiTheme="minorHAnsi" w:cs="Arial"/>
          <w:color w:val="000000"/>
        </w:rPr>
        <w:t xml:space="preserve"> auf 59</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Erziehung und Unterricht</w:t>
      </w:r>
      <w:r>
        <w:rPr>
          <w:rFonts w:asciiTheme="minorHAnsi" w:eastAsia="Arial" w:hAnsiTheme="minorHAnsi" w:cs="Arial"/>
          <w:color w:val="000000"/>
        </w:rPr>
        <w:t>: 63</w:t>
      </w:r>
      <w:r w:rsidRPr="000A0822">
        <w:rPr>
          <w:rFonts w:asciiTheme="minorHAnsi" w:eastAsia="Arial" w:hAnsiTheme="minorHAnsi" w:cs="Arial"/>
          <w:color w:val="000000"/>
        </w:rPr>
        <w:t>%</w:t>
      </w:r>
      <w:r>
        <w:rPr>
          <w:rFonts w:asciiTheme="minorHAnsi" w:eastAsia="Arial" w:hAnsiTheme="minorHAnsi" w:cs="Arial"/>
          <w:color w:val="000000"/>
        </w:rPr>
        <w:t xml:space="preserve"> auf 68</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Gesundheits- und Sozialwesen</w:t>
      </w:r>
      <w:r>
        <w:rPr>
          <w:rFonts w:asciiTheme="minorHAnsi" w:eastAsia="Arial" w:hAnsiTheme="minorHAnsi" w:cs="Arial"/>
          <w:color w:val="000000"/>
        </w:rPr>
        <w:t>: 89</w:t>
      </w:r>
      <w:r w:rsidRPr="000A0822">
        <w:rPr>
          <w:rFonts w:asciiTheme="minorHAnsi" w:eastAsia="Arial" w:hAnsiTheme="minorHAnsi" w:cs="Arial"/>
          <w:color w:val="000000"/>
        </w:rPr>
        <w:t>%</w:t>
      </w:r>
      <w:r>
        <w:rPr>
          <w:rFonts w:asciiTheme="minorHAnsi" w:eastAsia="Arial" w:hAnsiTheme="minorHAnsi" w:cs="Arial"/>
          <w:color w:val="000000"/>
        </w:rPr>
        <w:t xml:space="preserve"> auf 88</w:t>
      </w:r>
      <w:r w:rsidRPr="000A0822">
        <w:rPr>
          <w:rFonts w:asciiTheme="minorHAnsi" w:eastAsia="Arial" w:hAnsiTheme="minorHAnsi" w:cs="Arial"/>
          <w:color w:val="000000"/>
        </w:rPr>
        <w:t>%</w:t>
      </w:r>
    </w:p>
    <w:p w:rsidR="00F664EA" w:rsidRPr="000A0822" w:rsidRDefault="00F664EA" w:rsidP="00F664EA">
      <w:pPr>
        <w:numPr>
          <w:ilvl w:val="2"/>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Öffentliche Verwaltung</w:t>
      </w:r>
      <w:r>
        <w:rPr>
          <w:rFonts w:asciiTheme="minorHAnsi" w:eastAsia="Arial" w:hAnsiTheme="minorHAnsi" w:cs="Arial"/>
          <w:color w:val="000000"/>
        </w:rPr>
        <w:t>: 96</w:t>
      </w:r>
      <w:r w:rsidRPr="000A0822">
        <w:rPr>
          <w:rFonts w:asciiTheme="minorHAnsi" w:eastAsia="Arial" w:hAnsiTheme="minorHAnsi" w:cs="Arial"/>
          <w:color w:val="000000"/>
        </w:rPr>
        <w:t>%</w:t>
      </w:r>
      <w:r>
        <w:rPr>
          <w:rFonts w:asciiTheme="minorHAnsi" w:eastAsia="Arial" w:hAnsiTheme="minorHAnsi" w:cs="Arial"/>
          <w:color w:val="000000"/>
        </w:rPr>
        <w:t xml:space="preserve"> auf 97</w:t>
      </w:r>
      <w:r w:rsidRPr="000A0822">
        <w:rPr>
          <w:rFonts w:asciiTheme="minorHAnsi" w:eastAsia="Arial" w:hAnsiTheme="minorHAnsi" w:cs="Arial"/>
          <w:color w:val="000000"/>
        </w:rPr>
        <w:t>%</w:t>
      </w:r>
    </w:p>
    <w:p w:rsidR="00F664EA" w:rsidRDefault="00F664EA" w:rsidP="00F664EA">
      <w:pPr>
        <w:numPr>
          <w:ilvl w:val="1"/>
          <w:numId w:val="14"/>
        </w:numPr>
        <w:spacing w:after="0" w:line="240" w:lineRule="auto"/>
        <w:contextualSpacing/>
        <w:jc w:val="both"/>
        <w:rPr>
          <w:rFonts w:asciiTheme="minorHAnsi" w:eastAsia="Arial" w:hAnsiTheme="minorHAnsi" w:cs="Arial"/>
          <w:color w:val="000000"/>
        </w:rPr>
      </w:pPr>
      <w:r w:rsidRPr="000A0822">
        <w:rPr>
          <w:rFonts w:asciiTheme="minorHAnsi" w:eastAsia="Arial" w:hAnsiTheme="minorHAnsi" w:cs="Arial"/>
          <w:color w:val="000000"/>
        </w:rPr>
        <w:t>Nach Bundesländern:</w:t>
      </w:r>
    </w:p>
    <w:tbl>
      <w:tblPr>
        <w:tblW w:w="8820" w:type="dxa"/>
        <w:tblCellMar>
          <w:left w:w="70" w:type="dxa"/>
          <w:right w:w="70" w:type="dxa"/>
        </w:tblCellMar>
        <w:tblLook w:val="04A0" w:firstRow="1" w:lastRow="0" w:firstColumn="1" w:lastColumn="0" w:noHBand="0" w:noVBand="1"/>
      </w:tblPr>
      <w:tblGrid>
        <w:gridCol w:w="820"/>
        <w:gridCol w:w="500"/>
        <w:gridCol w:w="500"/>
        <w:gridCol w:w="500"/>
        <w:gridCol w:w="500"/>
        <w:gridCol w:w="500"/>
        <w:gridCol w:w="500"/>
        <w:gridCol w:w="500"/>
        <w:gridCol w:w="500"/>
        <w:gridCol w:w="500"/>
        <w:gridCol w:w="500"/>
        <w:gridCol w:w="500"/>
        <w:gridCol w:w="500"/>
        <w:gridCol w:w="500"/>
        <w:gridCol w:w="500"/>
        <w:gridCol w:w="500"/>
        <w:gridCol w:w="500"/>
      </w:tblGrid>
      <w:tr w:rsidR="00BD0178" w:rsidRPr="00BD0178" w:rsidTr="00BD017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178" w:rsidRPr="00BD0178" w:rsidRDefault="00BD0178" w:rsidP="00BD0178">
            <w:pPr>
              <w:spacing w:after="0" w:line="240" w:lineRule="auto"/>
              <w:jc w:val="center"/>
              <w:rPr>
                <w:rFonts w:eastAsia="Times New Roman" w:cs="Calibri"/>
                <w:color w:val="000000"/>
                <w:sz w:val="20"/>
                <w:szCs w:val="20"/>
                <w:lang w:eastAsia="de-DE"/>
              </w:rPr>
            </w:pPr>
            <w:r w:rsidRPr="00BD0178">
              <w:rPr>
                <w:rFonts w:eastAsia="Times New Roman" w:cs="Calibri"/>
                <w:color w:val="000000"/>
                <w:sz w:val="20"/>
                <w:szCs w:val="20"/>
                <w:lang w:eastAsia="de-DE"/>
              </w:rPr>
              <w:t>Jahr</w:t>
            </w:r>
          </w:p>
        </w:tc>
        <w:tc>
          <w:tcPr>
            <w:tcW w:w="80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D0178" w:rsidRPr="00BD0178" w:rsidRDefault="00BD0178" w:rsidP="00BD0178">
            <w:pPr>
              <w:spacing w:after="0" w:line="240" w:lineRule="auto"/>
              <w:jc w:val="center"/>
              <w:rPr>
                <w:rFonts w:eastAsia="Times New Roman" w:cs="Calibri"/>
                <w:color w:val="000000"/>
                <w:sz w:val="20"/>
                <w:szCs w:val="20"/>
                <w:lang w:eastAsia="de-DE"/>
              </w:rPr>
            </w:pPr>
            <w:r w:rsidRPr="00BD0178">
              <w:rPr>
                <w:rFonts w:eastAsia="Times New Roman" w:cs="Calibri"/>
                <w:color w:val="000000"/>
                <w:sz w:val="20"/>
                <w:szCs w:val="20"/>
                <w:lang w:eastAsia="de-DE"/>
              </w:rPr>
              <w:t>Bundesland</w:t>
            </w:r>
          </w:p>
        </w:tc>
      </w:tr>
      <w:tr w:rsidR="00BD0178" w:rsidRPr="00BD0178" w:rsidTr="00BD017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 </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SH</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HH</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NI</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HB</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NW</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HE</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RP</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BW</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BY</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SL</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BE</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BB</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MV</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SN</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ST</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rPr>
                <w:rFonts w:eastAsia="Times New Roman" w:cs="Calibri"/>
                <w:color w:val="000000"/>
                <w:sz w:val="20"/>
                <w:szCs w:val="20"/>
                <w:lang w:eastAsia="de-DE"/>
              </w:rPr>
            </w:pPr>
            <w:r w:rsidRPr="00BD0178">
              <w:rPr>
                <w:rFonts w:eastAsia="Times New Roman" w:cs="Calibri"/>
                <w:color w:val="000000"/>
                <w:sz w:val="20"/>
                <w:szCs w:val="20"/>
                <w:lang w:eastAsia="de-DE"/>
              </w:rPr>
              <w:t>TH</w:t>
            </w:r>
          </w:p>
        </w:tc>
      </w:tr>
      <w:tr w:rsidR="00BD0178" w:rsidRPr="00BD0178" w:rsidTr="00BD017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2011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73%</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73%</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77%</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79%</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72%</w:t>
            </w:r>
          </w:p>
        </w:tc>
      </w:tr>
      <w:tr w:rsidR="00BD0178" w:rsidRPr="00BD0178" w:rsidTr="00BD017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2015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74%</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76%</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65%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75%</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69%</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71%</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67%</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73%</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64%</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67%</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74%</w:t>
            </w:r>
          </w:p>
        </w:tc>
        <w:tc>
          <w:tcPr>
            <w:tcW w:w="500" w:type="dxa"/>
            <w:tcBorders>
              <w:top w:val="nil"/>
              <w:left w:val="nil"/>
              <w:bottom w:val="single" w:sz="4" w:space="0" w:color="auto"/>
              <w:right w:val="single" w:sz="4" w:space="0" w:color="auto"/>
            </w:tcBorders>
            <w:shd w:val="clear" w:color="auto" w:fill="auto"/>
            <w:noWrap/>
            <w:vAlign w:val="bottom"/>
            <w:hideMark/>
          </w:tcPr>
          <w:p w:rsidR="00BD0178" w:rsidRPr="00BD0178" w:rsidRDefault="00BD0178" w:rsidP="00BD0178">
            <w:pPr>
              <w:spacing w:after="0" w:line="240" w:lineRule="auto"/>
              <w:jc w:val="right"/>
              <w:rPr>
                <w:rFonts w:eastAsia="Times New Roman" w:cs="Calibri"/>
                <w:color w:val="000000"/>
                <w:sz w:val="20"/>
                <w:szCs w:val="20"/>
                <w:lang w:eastAsia="de-DE"/>
              </w:rPr>
            </w:pPr>
            <w:r w:rsidRPr="00BD0178">
              <w:rPr>
                <w:rFonts w:eastAsia="Times New Roman" w:cs="Calibri"/>
                <w:color w:val="000000"/>
                <w:sz w:val="20"/>
                <w:szCs w:val="20"/>
                <w:lang w:eastAsia="de-DE"/>
              </w:rPr>
              <w:t>72%</w:t>
            </w:r>
          </w:p>
        </w:tc>
      </w:tr>
    </w:tbl>
    <w:p w:rsidR="00BD0178" w:rsidRPr="000A0822" w:rsidRDefault="00BD0178" w:rsidP="00BD0178">
      <w:pPr>
        <w:spacing w:after="0" w:line="240" w:lineRule="auto"/>
        <w:ind w:left="1440"/>
        <w:contextualSpacing/>
        <w:jc w:val="both"/>
        <w:rPr>
          <w:rFonts w:asciiTheme="minorHAnsi" w:eastAsia="Arial" w:hAnsiTheme="minorHAnsi" w:cs="Arial"/>
          <w:color w:val="000000"/>
        </w:rPr>
      </w:pPr>
    </w:p>
    <w:p w:rsidR="00F664EA" w:rsidRPr="003E20C3" w:rsidRDefault="0071726D" w:rsidP="0071726D">
      <w:pPr>
        <w:numPr>
          <w:ilvl w:val="0"/>
          <w:numId w:val="14"/>
        </w:numPr>
        <w:spacing w:after="0" w:line="240" w:lineRule="auto"/>
        <w:contextualSpacing/>
        <w:jc w:val="both"/>
        <w:rPr>
          <w:rFonts w:asciiTheme="minorHAnsi" w:eastAsia="Arial" w:hAnsiTheme="minorHAnsi" w:cs="Arial"/>
          <w:color w:val="000000"/>
        </w:rPr>
      </w:pPr>
      <w:r w:rsidRPr="003E20C3">
        <w:rPr>
          <w:rFonts w:asciiTheme="minorHAnsi" w:eastAsia="Arial" w:hAnsiTheme="minorHAnsi" w:cs="Arial"/>
          <w:color w:val="000000"/>
        </w:rPr>
        <w:t>Der Anteil der Beschäftigten in Betrieben 2015 mit externem Betriebsarzt (92%) ist deutlich höher als der Anteil der Beschäftigten in Betrieben mit internem Betriebsarzt (8%)</w:t>
      </w:r>
    </w:p>
    <w:p w:rsidR="00F664EA" w:rsidRDefault="003E20C3" w:rsidP="003E20C3">
      <w:pPr>
        <w:numPr>
          <w:ilvl w:val="0"/>
          <w:numId w:val="14"/>
        </w:numPr>
        <w:spacing w:after="0" w:line="240" w:lineRule="auto"/>
        <w:contextualSpacing/>
        <w:jc w:val="both"/>
        <w:rPr>
          <w:rFonts w:asciiTheme="minorHAnsi" w:eastAsia="Arial" w:hAnsiTheme="minorHAnsi" w:cs="Arial"/>
          <w:b/>
          <w:color w:val="000000"/>
        </w:rPr>
      </w:pPr>
      <w:r>
        <w:rPr>
          <w:rFonts w:asciiTheme="minorHAnsi" w:eastAsia="Arial" w:hAnsiTheme="minorHAnsi" w:cs="Arial"/>
          <w:b/>
          <w:color w:val="000000"/>
        </w:rPr>
        <w:t>Die Zahl der Ärztinnen und Ärzte mit arbeitsmedizinischer Fachkunde ist von 2008 bis 2017 von 12.271 auf 12.545 angestiegen (+2%) (s. Frage 16</w:t>
      </w:r>
      <w:r w:rsidRPr="003E20C3">
        <w:rPr>
          <w:rFonts w:asciiTheme="minorHAnsi" w:eastAsia="Arial" w:hAnsiTheme="minorHAnsi" w:cs="Arial"/>
          <w:b/>
          <w:color w:val="000000"/>
        </w:rPr>
        <w:t>):</w:t>
      </w:r>
    </w:p>
    <w:p w:rsidR="00D64CC7" w:rsidRPr="00D64CC7" w:rsidRDefault="0065573C" w:rsidP="00D64CC7">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Veränderungen bei den Arbeitsmedizinern nach Altersgruppen von 2008 bis 2017</w:t>
      </w:r>
      <w:r w:rsidR="00D64CC7" w:rsidRPr="00D64CC7">
        <w:rPr>
          <w:rFonts w:asciiTheme="minorHAnsi" w:eastAsia="Arial" w:hAnsiTheme="minorHAnsi" w:cs="Arial"/>
          <w:color w:val="000000"/>
        </w:rPr>
        <w:t xml:space="preserve">: </w:t>
      </w:r>
    </w:p>
    <w:p w:rsidR="003E20C3" w:rsidRPr="003E20C3" w:rsidRDefault="003E20C3" w:rsidP="00D64CC7">
      <w:pPr>
        <w:numPr>
          <w:ilvl w:val="2"/>
          <w:numId w:val="14"/>
        </w:numPr>
        <w:spacing w:after="0" w:line="240" w:lineRule="auto"/>
        <w:contextualSpacing/>
        <w:jc w:val="both"/>
        <w:rPr>
          <w:rFonts w:asciiTheme="minorHAnsi" w:eastAsia="Arial" w:hAnsiTheme="minorHAnsi" w:cs="Arial"/>
          <w:color w:val="000000"/>
        </w:rPr>
      </w:pPr>
      <w:r w:rsidRPr="003E20C3">
        <w:rPr>
          <w:rFonts w:asciiTheme="minorHAnsi" w:eastAsia="Arial" w:hAnsiTheme="minorHAnsi" w:cstheme="minorHAnsi"/>
          <w:color w:val="000000"/>
        </w:rPr>
        <w:t>≤</w:t>
      </w:r>
      <w:r w:rsidRPr="003E20C3">
        <w:rPr>
          <w:rFonts w:asciiTheme="minorHAnsi" w:eastAsia="Arial" w:hAnsiTheme="minorHAnsi" w:cs="Arial"/>
          <w:color w:val="000000"/>
        </w:rPr>
        <w:t xml:space="preserve"> 35:</w:t>
      </w:r>
      <w:r>
        <w:rPr>
          <w:rFonts w:asciiTheme="minorHAnsi" w:eastAsia="Arial" w:hAnsiTheme="minorHAnsi" w:cs="Arial"/>
          <w:color w:val="000000"/>
        </w:rPr>
        <w:t xml:space="preserve"> von 39 (0,3%) auf 45 (</w:t>
      </w:r>
      <w:r w:rsidR="00D64CC7">
        <w:rPr>
          <w:rFonts w:asciiTheme="minorHAnsi" w:eastAsia="Arial" w:hAnsiTheme="minorHAnsi" w:cs="Arial"/>
          <w:color w:val="000000"/>
        </w:rPr>
        <w:t>0,4</w:t>
      </w:r>
      <w:r>
        <w:rPr>
          <w:rFonts w:asciiTheme="minorHAnsi" w:eastAsia="Arial" w:hAnsiTheme="minorHAnsi" w:cs="Arial"/>
          <w:color w:val="000000"/>
        </w:rPr>
        <w:t>%)</w:t>
      </w:r>
    </w:p>
    <w:p w:rsidR="003E20C3" w:rsidRPr="003E20C3" w:rsidRDefault="003E20C3" w:rsidP="00D64CC7">
      <w:pPr>
        <w:numPr>
          <w:ilvl w:val="2"/>
          <w:numId w:val="14"/>
        </w:numPr>
        <w:spacing w:after="0" w:line="240" w:lineRule="auto"/>
        <w:contextualSpacing/>
        <w:jc w:val="both"/>
        <w:rPr>
          <w:rFonts w:asciiTheme="minorHAnsi" w:eastAsia="Arial" w:hAnsiTheme="minorHAnsi" w:cs="Arial"/>
          <w:color w:val="000000"/>
        </w:rPr>
      </w:pPr>
      <w:r w:rsidRPr="003E20C3">
        <w:rPr>
          <w:rFonts w:asciiTheme="minorHAnsi" w:eastAsia="Arial" w:hAnsiTheme="minorHAnsi" w:cstheme="minorHAnsi"/>
          <w:color w:val="000000"/>
        </w:rPr>
        <w:t>35-50:</w:t>
      </w:r>
      <w:r>
        <w:rPr>
          <w:rFonts w:asciiTheme="minorHAnsi" w:eastAsia="Arial" w:hAnsiTheme="minorHAnsi" w:cstheme="minorHAnsi"/>
          <w:color w:val="000000"/>
        </w:rPr>
        <w:t xml:space="preserve"> </w:t>
      </w:r>
      <w:r w:rsidRPr="003E20C3">
        <w:rPr>
          <w:rFonts w:asciiTheme="minorHAnsi" w:eastAsia="Arial" w:hAnsiTheme="minorHAnsi" w:cstheme="minorHAnsi"/>
          <w:color w:val="000000"/>
        </w:rPr>
        <w:t>2.816 (</w:t>
      </w:r>
      <w:r>
        <w:rPr>
          <w:rFonts w:asciiTheme="minorHAnsi" w:eastAsia="Arial" w:hAnsiTheme="minorHAnsi" w:cstheme="minorHAnsi"/>
          <w:color w:val="000000"/>
        </w:rPr>
        <w:t>23</w:t>
      </w:r>
      <w:r w:rsidRPr="003E20C3">
        <w:rPr>
          <w:rFonts w:asciiTheme="minorHAnsi" w:eastAsia="Arial" w:hAnsiTheme="minorHAnsi" w:cstheme="minorHAnsi"/>
          <w:color w:val="000000"/>
        </w:rPr>
        <w:t>%) auf 1.574 (</w:t>
      </w:r>
      <w:r w:rsidR="00D64CC7">
        <w:rPr>
          <w:rFonts w:asciiTheme="minorHAnsi" w:eastAsia="Arial" w:hAnsiTheme="minorHAnsi" w:cstheme="minorHAnsi"/>
          <w:color w:val="000000"/>
        </w:rPr>
        <w:t>22</w:t>
      </w:r>
      <w:r w:rsidRPr="003E20C3">
        <w:rPr>
          <w:rFonts w:asciiTheme="minorHAnsi" w:eastAsia="Arial" w:hAnsiTheme="minorHAnsi" w:cstheme="minorHAnsi"/>
          <w:color w:val="000000"/>
        </w:rPr>
        <w:t>%)</w:t>
      </w:r>
    </w:p>
    <w:p w:rsidR="003E20C3" w:rsidRPr="003E20C3" w:rsidRDefault="003E20C3" w:rsidP="00D64CC7">
      <w:pPr>
        <w:numPr>
          <w:ilvl w:val="2"/>
          <w:numId w:val="14"/>
        </w:numPr>
        <w:spacing w:after="0" w:line="240" w:lineRule="auto"/>
        <w:contextualSpacing/>
        <w:jc w:val="both"/>
        <w:rPr>
          <w:rFonts w:asciiTheme="minorHAnsi" w:eastAsia="Arial" w:hAnsiTheme="minorHAnsi" w:cs="Arial"/>
          <w:color w:val="000000"/>
        </w:rPr>
      </w:pPr>
      <w:r w:rsidRPr="003E20C3">
        <w:rPr>
          <w:rFonts w:asciiTheme="minorHAnsi" w:eastAsia="Arial" w:hAnsiTheme="minorHAnsi" w:cs="Arial"/>
          <w:color w:val="000000"/>
        </w:rPr>
        <w:t>50-65</w:t>
      </w:r>
      <w:r>
        <w:rPr>
          <w:rFonts w:asciiTheme="minorHAnsi" w:eastAsia="Arial" w:hAnsiTheme="minorHAnsi" w:cs="Arial"/>
          <w:color w:val="000000"/>
        </w:rPr>
        <w:t>: 4.992 (41%) auf 4.695</w:t>
      </w:r>
      <w:r w:rsidR="00D64CC7">
        <w:rPr>
          <w:rFonts w:asciiTheme="minorHAnsi" w:eastAsia="Arial" w:hAnsiTheme="minorHAnsi" w:cs="Arial"/>
          <w:color w:val="000000"/>
        </w:rPr>
        <w:t xml:space="preserve"> (37%)</w:t>
      </w:r>
    </w:p>
    <w:p w:rsidR="003E20C3" w:rsidRDefault="003E20C3" w:rsidP="00D64CC7">
      <w:pPr>
        <w:numPr>
          <w:ilvl w:val="2"/>
          <w:numId w:val="14"/>
        </w:numPr>
        <w:spacing w:after="0" w:line="240" w:lineRule="auto"/>
        <w:contextualSpacing/>
        <w:jc w:val="both"/>
        <w:rPr>
          <w:rFonts w:asciiTheme="minorHAnsi" w:eastAsia="Arial" w:hAnsiTheme="minorHAnsi" w:cs="Arial"/>
          <w:color w:val="000000"/>
        </w:rPr>
      </w:pPr>
      <w:r w:rsidRPr="003E20C3">
        <w:rPr>
          <w:rFonts w:asciiTheme="minorHAnsi" w:eastAsia="Arial" w:hAnsiTheme="minorHAnsi" w:cstheme="minorHAnsi"/>
          <w:color w:val="000000"/>
        </w:rPr>
        <w:t>≥</w:t>
      </w:r>
      <w:r w:rsidRPr="003E20C3">
        <w:rPr>
          <w:rFonts w:asciiTheme="minorHAnsi" w:eastAsia="Arial" w:hAnsiTheme="minorHAnsi" w:cs="Arial"/>
          <w:color w:val="000000"/>
        </w:rPr>
        <w:t xml:space="preserve"> 65:</w:t>
      </w:r>
      <w:r>
        <w:rPr>
          <w:rFonts w:asciiTheme="minorHAnsi" w:eastAsia="Arial" w:hAnsiTheme="minorHAnsi" w:cs="Arial"/>
          <w:color w:val="000000"/>
        </w:rPr>
        <w:t xml:space="preserve"> 4.424 </w:t>
      </w:r>
      <w:r w:rsidR="00D64CC7">
        <w:rPr>
          <w:rFonts w:asciiTheme="minorHAnsi" w:eastAsia="Arial" w:hAnsiTheme="minorHAnsi" w:cs="Arial"/>
          <w:color w:val="000000"/>
        </w:rPr>
        <w:t xml:space="preserve">(36%) </w:t>
      </w:r>
      <w:r>
        <w:rPr>
          <w:rFonts w:asciiTheme="minorHAnsi" w:eastAsia="Arial" w:hAnsiTheme="minorHAnsi" w:cs="Arial"/>
          <w:color w:val="000000"/>
        </w:rPr>
        <w:t>auf 6.231</w:t>
      </w:r>
      <w:r w:rsidR="00D64CC7">
        <w:rPr>
          <w:rFonts w:asciiTheme="minorHAnsi" w:eastAsia="Arial" w:hAnsiTheme="minorHAnsi" w:cs="Arial"/>
          <w:color w:val="000000"/>
        </w:rPr>
        <w:t xml:space="preserve"> (50%)</w:t>
      </w:r>
    </w:p>
    <w:p w:rsidR="0065573C" w:rsidRDefault="0065573C" w:rsidP="0065573C">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Die </w:t>
      </w:r>
      <w:r w:rsidRPr="0065573C">
        <w:rPr>
          <w:rFonts w:asciiTheme="minorHAnsi" w:eastAsia="Arial" w:hAnsiTheme="minorHAnsi" w:cs="Arial"/>
          <w:color w:val="000000"/>
        </w:rPr>
        <w:t xml:space="preserve">Bundesregierung </w:t>
      </w:r>
      <w:r>
        <w:rPr>
          <w:rFonts w:asciiTheme="minorHAnsi" w:eastAsia="Arial" w:hAnsiTheme="minorHAnsi" w:cs="Arial"/>
          <w:color w:val="000000"/>
        </w:rPr>
        <w:t xml:space="preserve">verfügt </w:t>
      </w:r>
      <w:r w:rsidRPr="0065573C">
        <w:rPr>
          <w:rFonts w:asciiTheme="minorHAnsi" w:eastAsia="Arial" w:hAnsiTheme="minorHAnsi" w:cs="Arial"/>
          <w:color w:val="000000"/>
        </w:rPr>
        <w:t xml:space="preserve">über </w:t>
      </w:r>
      <w:r w:rsidRPr="0065573C">
        <w:rPr>
          <w:rFonts w:asciiTheme="minorHAnsi" w:eastAsia="Arial" w:hAnsiTheme="minorHAnsi" w:cs="Arial"/>
          <w:b/>
          <w:color w:val="000000"/>
        </w:rPr>
        <w:t>keine konkreten Erkenntnisse zur Entwicklung des betriebsärztlichen Betreuungsbedarfs</w:t>
      </w:r>
      <w:r w:rsidRPr="0065573C">
        <w:rPr>
          <w:rFonts w:asciiTheme="minorHAnsi" w:eastAsia="Arial" w:hAnsiTheme="minorHAnsi" w:cs="Arial"/>
          <w:color w:val="000000"/>
        </w:rPr>
        <w:t xml:space="preserve"> nach Betriebsgrößen und Branchen</w:t>
      </w:r>
      <w:r>
        <w:rPr>
          <w:rFonts w:asciiTheme="minorHAnsi" w:eastAsia="Arial" w:hAnsiTheme="minorHAnsi" w:cs="Arial"/>
          <w:color w:val="000000"/>
        </w:rPr>
        <w:t>, a</w:t>
      </w:r>
      <w:r w:rsidRPr="0065573C">
        <w:rPr>
          <w:rFonts w:asciiTheme="minorHAnsi" w:eastAsia="Arial" w:hAnsiTheme="minorHAnsi" w:cs="Arial"/>
          <w:color w:val="000000"/>
        </w:rPr>
        <w:t>ufgrund der Vielzahl an Faktoren und Möglichkeiten sowie der notwendigen Bewertung im einzelnen Betrieb</w:t>
      </w:r>
      <w:r>
        <w:rPr>
          <w:rFonts w:asciiTheme="minorHAnsi" w:eastAsia="Arial" w:hAnsiTheme="minorHAnsi" w:cs="Arial"/>
          <w:color w:val="000000"/>
        </w:rPr>
        <w:t xml:space="preserve"> (</w:t>
      </w:r>
      <w:r w:rsidRPr="0065573C">
        <w:rPr>
          <w:rFonts w:asciiTheme="minorHAnsi" w:eastAsia="Arial" w:hAnsiTheme="minorHAnsi" w:cs="Arial"/>
          <w:color w:val="000000"/>
        </w:rPr>
        <w:t>s. Frage 17).</w:t>
      </w:r>
    </w:p>
    <w:p w:rsidR="0065573C" w:rsidRDefault="00EC1175" w:rsidP="0065573C">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Die Anzahl der </w:t>
      </w:r>
      <w:r w:rsidR="0065573C" w:rsidRPr="00EC1175">
        <w:rPr>
          <w:rFonts w:asciiTheme="minorHAnsi" w:eastAsia="Arial" w:hAnsiTheme="minorHAnsi" w:cs="Arial"/>
          <w:b/>
          <w:color w:val="000000"/>
        </w:rPr>
        <w:t>Anordnungen der Gewerbeaussicht der Länder zur Arbeitsschutzorganisation</w:t>
      </w:r>
      <w:r w:rsidR="0065573C">
        <w:rPr>
          <w:rFonts w:asciiTheme="minorHAnsi" w:eastAsia="Arial" w:hAnsiTheme="minorHAnsi" w:cs="Arial"/>
          <w:color w:val="000000"/>
        </w:rPr>
        <w:t xml:space="preserve"> </w:t>
      </w:r>
      <w:r>
        <w:rPr>
          <w:rFonts w:asciiTheme="minorHAnsi" w:eastAsia="Arial" w:hAnsiTheme="minorHAnsi" w:cs="Arial"/>
          <w:color w:val="000000"/>
        </w:rPr>
        <w:t xml:space="preserve">sind </w:t>
      </w:r>
      <w:r w:rsidR="00DD5976">
        <w:rPr>
          <w:rFonts w:asciiTheme="minorHAnsi" w:eastAsia="Arial" w:hAnsiTheme="minorHAnsi" w:cs="Arial"/>
          <w:color w:val="000000"/>
        </w:rPr>
        <w:t>von 1.601 in 2007</w:t>
      </w:r>
      <w:r w:rsidR="0065573C">
        <w:rPr>
          <w:rFonts w:asciiTheme="minorHAnsi" w:eastAsia="Arial" w:hAnsiTheme="minorHAnsi" w:cs="Arial"/>
          <w:color w:val="000000"/>
        </w:rPr>
        <w:t xml:space="preserve"> auf 2.609 in 2017 </w:t>
      </w:r>
      <w:r>
        <w:rPr>
          <w:rFonts w:asciiTheme="minorHAnsi" w:eastAsia="Arial" w:hAnsiTheme="minorHAnsi" w:cs="Arial"/>
          <w:color w:val="000000"/>
        </w:rPr>
        <w:t xml:space="preserve">angestiegen </w:t>
      </w:r>
      <w:r w:rsidR="0065573C">
        <w:rPr>
          <w:rFonts w:asciiTheme="minorHAnsi" w:eastAsia="Arial" w:hAnsiTheme="minorHAnsi" w:cs="Arial"/>
          <w:color w:val="000000"/>
        </w:rPr>
        <w:t>(+</w:t>
      </w:r>
      <w:r w:rsidR="00DD5976">
        <w:rPr>
          <w:rFonts w:asciiTheme="minorHAnsi" w:eastAsia="Arial" w:hAnsiTheme="minorHAnsi" w:cs="Arial"/>
          <w:color w:val="000000"/>
        </w:rPr>
        <w:t xml:space="preserve">63%) </w:t>
      </w:r>
      <w:r w:rsidR="0065573C">
        <w:rPr>
          <w:rFonts w:asciiTheme="minorHAnsi" w:eastAsia="Arial" w:hAnsiTheme="minorHAnsi" w:cs="Arial"/>
          <w:color w:val="000000"/>
        </w:rPr>
        <w:t>(s. Frage 18):</w:t>
      </w:r>
    </w:p>
    <w:p w:rsidR="00D17978" w:rsidRDefault="00D17978" w:rsidP="00D17978">
      <w:pPr>
        <w:numPr>
          <w:ilvl w:val="1"/>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Anordnungen zur Arbeitsschutzorganisation nach Jahren: </w:t>
      </w:r>
    </w:p>
    <w:tbl>
      <w:tblPr>
        <w:tblW w:w="5500" w:type="dxa"/>
        <w:tblCellMar>
          <w:left w:w="70" w:type="dxa"/>
          <w:right w:w="70" w:type="dxa"/>
        </w:tblCellMar>
        <w:tblLook w:val="04A0" w:firstRow="1" w:lastRow="0" w:firstColumn="1" w:lastColumn="0" w:noHBand="0" w:noVBand="1"/>
      </w:tblPr>
      <w:tblGrid>
        <w:gridCol w:w="596"/>
        <w:gridCol w:w="596"/>
        <w:gridCol w:w="596"/>
        <w:gridCol w:w="642"/>
        <w:gridCol w:w="642"/>
        <w:gridCol w:w="642"/>
        <w:gridCol w:w="642"/>
        <w:gridCol w:w="642"/>
        <w:gridCol w:w="642"/>
        <w:gridCol w:w="642"/>
        <w:gridCol w:w="642"/>
      </w:tblGrid>
      <w:tr w:rsidR="00D17978" w:rsidRPr="00D17978" w:rsidTr="00D1797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2007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2008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2009</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sidRPr="00D17978">
              <w:rPr>
                <w:rFonts w:eastAsia="Times New Roman" w:cs="Calibri"/>
                <w:color w:val="000000"/>
                <w:sz w:val="20"/>
                <w:szCs w:val="20"/>
                <w:lang w:eastAsia="de-DE"/>
              </w:rPr>
              <w:t>2017</w:t>
            </w:r>
          </w:p>
        </w:tc>
      </w:tr>
      <w:tr w:rsidR="00D17978" w:rsidRPr="00D17978" w:rsidTr="00D1797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eastAsia="Times New Roman" w:cs="Calibri"/>
                <w:color w:val="000000"/>
                <w:sz w:val="20"/>
                <w:szCs w:val="20"/>
                <w:lang w:eastAsia="de-DE"/>
              </w:rPr>
              <w:t>1.601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eastAsia="Times New Roman" w:cs="Calibri"/>
                <w:color w:val="000000"/>
                <w:sz w:val="20"/>
                <w:szCs w:val="20"/>
                <w:lang w:eastAsia="de-DE"/>
              </w:rPr>
              <w:t>2.223</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eastAsia="Times New Roman" w:cs="Calibri"/>
                <w:color w:val="000000"/>
                <w:sz w:val="20"/>
                <w:szCs w:val="20"/>
                <w:lang w:eastAsia="de-DE"/>
              </w:rPr>
              <w:t>2.152</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2.491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2.841</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3.306</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3.294</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2.784</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1.903</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2.603</w:t>
            </w:r>
          </w:p>
        </w:tc>
        <w:tc>
          <w:tcPr>
            <w:tcW w:w="500" w:type="dxa"/>
            <w:tcBorders>
              <w:top w:val="nil"/>
              <w:left w:val="nil"/>
              <w:bottom w:val="single" w:sz="4" w:space="0" w:color="auto"/>
              <w:right w:val="single" w:sz="4" w:space="0" w:color="auto"/>
            </w:tcBorders>
            <w:shd w:val="clear" w:color="auto" w:fill="auto"/>
            <w:noWrap/>
            <w:vAlign w:val="bottom"/>
            <w:hideMark/>
          </w:tcPr>
          <w:p w:rsidR="00D17978" w:rsidRPr="00D17978" w:rsidRDefault="00D17978" w:rsidP="00D17978">
            <w:pPr>
              <w:spacing w:after="0" w:line="240" w:lineRule="auto"/>
              <w:jc w:val="right"/>
              <w:rPr>
                <w:rFonts w:eastAsia="Times New Roman" w:cs="Calibri"/>
                <w:color w:val="000000"/>
                <w:sz w:val="20"/>
                <w:szCs w:val="20"/>
                <w:lang w:eastAsia="de-DE"/>
              </w:rPr>
            </w:pPr>
            <w:r>
              <w:rPr>
                <w:rFonts w:asciiTheme="minorHAnsi" w:eastAsia="Arial" w:hAnsiTheme="minorHAnsi" w:cs="Arial"/>
                <w:color w:val="000000"/>
              </w:rPr>
              <w:t>2.609</w:t>
            </w:r>
          </w:p>
        </w:tc>
      </w:tr>
    </w:tbl>
    <w:p w:rsidR="00D17978" w:rsidRDefault="00D17978" w:rsidP="00D17978">
      <w:pPr>
        <w:spacing w:after="0" w:line="240" w:lineRule="auto"/>
        <w:contextualSpacing/>
        <w:jc w:val="both"/>
        <w:rPr>
          <w:rFonts w:asciiTheme="minorHAnsi" w:eastAsia="Arial" w:hAnsiTheme="minorHAnsi" w:cs="Arial"/>
          <w:color w:val="000000"/>
        </w:rPr>
      </w:pPr>
    </w:p>
    <w:p w:rsidR="00DD5976" w:rsidRDefault="00DD5976" w:rsidP="0065573C">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Es gibt keine statistische Erfassung der Höhe von Bußgeldern im Ordnungswidrigkeitsverfahren nach § 20 ASiG (s. Frage 19).</w:t>
      </w:r>
    </w:p>
    <w:p w:rsidR="00DD5976" w:rsidRDefault="00DD5976" w:rsidP="0065573C">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 xml:space="preserve">Über eine Anpassung der Unfallverhütungsvorschrift „Betriebsärzte und Fachkräfte für Arbeitssicherheit“ (DGUV Vorschrift 2) wird derzeit beraten (s. Fragen 20 und 21). </w:t>
      </w:r>
    </w:p>
    <w:p w:rsidR="00DD5976" w:rsidRDefault="00DD5976" w:rsidP="0065573C">
      <w:pPr>
        <w:numPr>
          <w:ilvl w:val="0"/>
          <w:numId w:val="14"/>
        </w:numPr>
        <w:spacing w:after="0" w:line="240" w:lineRule="auto"/>
        <w:contextualSpacing/>
        <w:jc w:val="both"/>
        <w:rPr>
          <w:rFonts w:asciiTheme="minorHAnsi" w:eastAsia="Arial" w:hAnsiTheme="minorHAnsi" w:cs="Arial"/>
          <w:color w:val="000000"/>
        </w:rPr>
      </w:pPr>
      <w:r>
        <w:rPr>
          <w:rFonts w:asciiTheme="minorHAnsi" w:eastAsia="Arial" w:hAnsiTheme="minorHAnsi" w:cs="Arial"/>
          <w:color w:val="000000"/>
        </w:rPr>
        <w:t>Nach Aussage der  Bundesregierung obliegt es den Arbeitgebern, auf erforderliche Fortbildungen der Fachkräfte für Arbeitssicherheit hinzuwirken bzw. diese zu ermöglichen (s. Frage 22).</w:t>
      </w:r>
    </w:p>
    <w:p w:rsidR="00EC1175" w:rsidRDefault="00EC1175" w:rsidP="00EC1175">
      <w:pPr>
        <w:spacing w:after="0" w:line="240" w:lineRule="auto"/>
        <w:ind w:left="720"/>
        <w:contextualSpacing/>
        <w:jc w:val="both"/>
        <w:rPr>
          <w:rFonts w:asciiTheme="minorHAnsi" w:eastAsia="Arial" w:hAnsiTheme="minorHAnsi" w:cs="Arial"/>
          <w:color w:val="000000"/>
        </w:rPr>
      </w:pPr>
    </w:p>
    <w:sectPr w:rsidR="00EC1175" w:rsidSect="0064747A">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20" w:rsidRDefault="000B5520" w:rsidP="003D29BC">
      <w:pPr>
        <w:spacing w:after="0" w:line="240" w:lineRule="auto"/>
      </w:pPr>
      <w:r>
        <w:separator/>
      </w:r>
    </w:p>
  </w:endnote>
  <w:endnote w:type="continuationSeparator" w:id="0">
    <w:p w:rsidR="000B5520" w:rsidRDefault="000B5520"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Content>
      <w:p w:rsidR="000B5520" w:rsidRDefault="000B5520">
        <w:pPr>
          <w:pStyle w:val="Fuzeile"/>
          <w:jc w:val="center"/>
        </w:pPr>
        <w:r>
          <w:fldChar w:fldCharType="begin"/>
        </w:r>
        <w:r>
          <w:instrText>PAGE   \* MERGEFORMAT</w:instrText>
        </w:r>
        <w:r>
          <w:fldChar w:fldCharType="separate"/>
        </w:r>
        <w:r w:rsidR="007637B4">
          <w:rPr>
            <w:noProof/>
          </w:rPr>
          <w:t>7</w:t>
        </w:r>
        <w:r>
          <w:fldChar w:fldCharType="end"/>
        </w:r>
      </w:p>
    </w:sdtContent>
  </w:sdt>
  <w:p w:rsidR="000B5520" w:rsidRDefault="000B55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20" w:rsidRDefault="000B5520" w:rsidP="003D29BC">
      <w:pPr>
        <w:spacing w:after="0" w:line="240" w:lineRule="auto"/>
      </w:pPr>
      <w:r>
        <w:separator/>
      </w:r>
    </w:p>
  </w:footnote>
  <w:footnote w:type="continuationSeparator" w:id="0">
    <w:p w:rsidR="000B5520" w:rsidRDefault="000B5520"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20" w:rsidRPr="006D0E89" w:rsidRDefault="000B5520"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(Hannes Strobel; Bülent Kilavuz 12.06.19)</w:t>
    </w:r>
    <w:r w:rsidRPr="00B74F50">
      <w:rPr>
        <w:color w:val="808080" w:themeColor="background1" w:themeShade="80"/>
      </w:rPr>
      <w:tab/>
    </w:r>
    <w:r w:rsidRPr="00B74F50">
      <w:rPr>
        <w:noProof/>
        <w:color w:val="808080" w:themeColor="background1" w:themeShade="80"/>
        <w:lang w:eastAsia="de-DE"/>
      </w:rPr>
      <w:drawing>
        <wp:inline distT="0" distB="0" distL="0" distR="0" wp14:anchorId="661C9E25" wp14:editId="72EBD77E">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
  </w:num>
  <w:num w:numId="4">
    <w:abstractNumId w:val="33"/>
  </w:num>
  <w:num w:numId="5">
    <w:abstractNumId w:val="23"/>
  </w:num>
  <w:num w:numId="6">
    <w:abstractNumId w:val="0"/>
  </w:num>
  <w:num w:numId="7">
    <w:abstractNumId w:val="7"/>
  </w:num>
  <w:num w:numId="8">
    <w:abstractNumId w:val="25"/>
  </w:num>
  <w:num w:numId="9">
    <w:abstractNumId w:val="24"/>
  </w:num>
  <w:num w:numId="10">
    <w:abstractNumId w:val="11"/>
  </w:num>
  <w:num w:numId="11">
    <w:abstractNumId w:val="13"/>
  </w:num>
  <w:num w:numId="12">
    <w:abstractNumId w:val="6"/>
  </w:num>
  <w:num w:numId="13">
    <w:abstractNumId w:val="20"/>
  </w:num>
  <w:num w:numId="14">
    <w:abstractNumId w:val="5"/>
  </w:num>
  <w:num w:numId="15">
    <w:abstractNumId w:val="32"/>
  </w:num>
  <w:num w:numId="16">
    <w:abstractNumId w:val="40"/>
  </w:num>
  <w:num w:numId="17">
    <w:abstractNumId w:val="21"/>
  </w:num>
  <w:num w:numId="18">
    <w:abstractNumId w:val="15"/>
  </w:num>
  <w:num w:numId="19">
    <w:abstractNumId w:val="17"/>
  </w:num>
  <w:num w:numId="20">
    <w:abstractNumId w:val="14"/>
  </w:num>
  <w:num w:numId="21">
    <w:abstractNumId w:val="28"/>
  </w:num>
  <w:num w:numId="22">
    <w:abstractNumId w:val="26"/>
  </w:num>
  <w:num w:numId="23">
    <w:abstractNumId w:val="38"/>
  </w:num>
  <w:num w:numId="24">
    <w:abstractNumId w:val="42"/>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29"/>
  </w:num>
  <w:num w:numId="32">
    <w:abstractNumId w:val="1"/>
  </w:num>
  <w:num w:numId="33">
    <w:abstractNumId w:val="27"/>
  </w:num>
  <w:num w:numId="34">
    <w:abstractNumId w:val="3"/>
  </w:num>
  <w:num w:numId="35">
    <w:abstractNumId w:val="39"/>
  </w:num>
  <w:num w:numId="36">
    <w:abstractNumId w:val="10"/>
  </w:num>
  <w:num w:numId="37">
    <w:abstractNumId w:val="41"/>
  </w:num>
  <w:num w:numId="38">
    <w:abstractNumId w:val="12"/>
  </w:num>
  <w:num w:numId="39">
    <w:abstractNumId w:val="22"/>
  </w:num>
  <w:num w:numId="40">
    <w:abstractNumId w:val="37"/>
  </w:num>
  <w:num w:numId="41">
    <w:abstractNumId w:val="31"/>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30433"/>
    <w:rsid w:val="00032FC2"/>
    <w:rsid w:val="00033E40"/>
    <w:rsid w:val="00034E07"/>
    <w:rsid w:val="00037FF2"/>
    <w:rsid w:val="00040D82"/>
    <w:rsid w:val="00047488"/>
    <w:rsid w:val="00050E05"/>
    <w:rsid w:val="0005135E"/>
    <w:rsid w:val="00051756"/>
    <w:rsid w:val="00055365"/>
    <w:rsid w:val="000614AB"/>
    <w:rsid w:val="00063C5E"/>
    <w:rsid w:val="00065735"/>
    <w:rsid w:val="00067DEE"/>
    <w:rsid w:val="00074CFE"/>
    <w:rsid w:val="00076F2E"/>
    <w:rsid w:val="00077821"/>
    <w:rsid w:val="000832A8"/>
    <w:rsid w:val="00083E66"/>
    <w:rsid w:val="000A00A0"/>
    <w:rsid w:val="000A0822"/>
    <w:rsid w:val="000A4223"/>
    <w:rsid w:val="000A58DC"/>
    <w:rsid w:val="000A7376"/>
    <w:rsid w:val="000B17A9"/>
    <w:rsid w:val="000B5520"/>
    <w:rsid w:val="000B7125"/>
    <w:rsid w:val="000C0876"/>
    <w:rsid w:val="000D0C66"/>
    <w:rsid w:val="000D211B"/>
    <w:rsid w:val="000D5A8D"/>
    <w:rsid w:val="000D7433"/>
    <w:rsid w:val="000E40AC"/>
    <w:rsid w:val="000E426C"/>
    <w:rsid w:val="000E6972"/>
    <w:rsid w:val="000E6F7B"/>
    <w:rsid w:val="000F14F9"/>
    <w:rsid w:val="000F51A7"/>
    <w:rsid w:val="000F60EE"/>
    <w:rsid w:val="001008BC"/>
    <w:rsid w:val="00100B5C"/>
    <w:rsid w:val="00113769"/>
    <w:rsid w:val="001177E2"/>
    <w:rsid w:val="00117EF5"/>
    <w:rsid w:val="00125EF0"/>
    <w:rsid w:val="00127983"/>
    <w:rsid w:val="00137549"/>
    <w:rsid w:val="00141538"/>
    <w:rsid w:val="00142445"/>
    <w:rsid w:val="001429D5"/>
    <w:rsid w:val="001456D6"/>
    <w:rsid w:val="001462DE"/>
    <w:rsid w:val="00152DC4"/>
    <w:rsid w:val="00153FC4"/>
    <w:rsid w:val="00170F30"/>
    <w:rsid w:val="001714B6"/>
    <w:rsid w:val="00175210"/>
    <w:rsid w:val="0018013E"/>
    <w:rsid w:val="00182F53"/>
    <w:rsid w:val="00191D55"/>
    <w:rsid w:val="00196101"/>
    <w:rsid w:val="001A4213"/>
    <w:rsid w:val="001A4639"/>
    <w:rsid w:val="001A6E96"/>
    <w:rsid w:val="001B0FAA"/>
    <w:rsid w:val="001B1DEB"/>
    <w:rsid w:val="001B2633"/>
    <w:rsid w:val="001B6FF1"/>
    <w:rsid w:val="001C02EB"/>
    <w:rsid w:val="001C0720"/>
    <w:rsid w:val="001C42BB"/>
    <w:rsid w:val="001D0976"/>
    <w:rsid w:val="001D50CD"/>
    <w:rsid w:val="001D620A"/>
    <w:rsid w:val="001D72EB"/>
    <w:rsid w:val="001D73F8"/>
    <w:rsid w:val="001F1120"/>
    <w:rsid w:val="001F2D7E"/>
    <w:rsid w:val="001F3E88"/>
    <w:rsid w:val="0021084F"/>
    <w:rsid w:val="0021086D"/>
    <w:rsid w:val="002111BF"/>
    <w:rsid w:val="00213DFD"/>
    <w:rsid w:val="00222B12"/>
    <w:rsid w:val="00230E71"/>
    <w:rsid w:val="002322F8"/>
    <w:rsid w:val="002366A5"/>
    <w:rsid w:val="002379A6"/>
    <w:rsid w:val="00243248"/>
    <w:rsid w:val="002527C5"/>
    <w:rsid w:val="002532C6"/>
    <w:rsid w:val="00253707"/>
    <w:rsid w:val="00254085"/>
    <w:rsid w:val="00256FCE"/>
    <w:rsid w:val="00256FE1"/>
    <w:rsid w:val="00260AC2"/>
    <w:rsid w:val="0026510A"/>
    <w:rsid w:val="002675D0"/>
    <w:rsid w:val="002738EA"/>
    <w:rsid w:val="0027767C"/>
    <w:rsid w:val="002778E1"/>
    <w:rsid w:val="00277D0A"/>
    <w:rsid w:val="00280B11"/>
    <w:rsid w:val="00282F77"/>
    <w:rsid w:val="00285E0E"/>
    <w:rsid w:val="00286933"/>
    <w:rsid w:val="00290E68"/>
    <w:rsid w:val="002974D3"/>
    <w:rsid w:val="002A0F56"/>
    <w:rsid w:val="002A3DFE"/>
    <w:rsid w:val="002A6B30"/>
    <w:rsid w:val="002A7A6F"/>
    <w:rsid w:val="002B0B73"/>
    <w:rsid w:val="002C29F5"/>
    <w:rsid w:val="002D2DDF"/>
    <w:rsid w:val="002D3BD1"/>
    <w:rsid w:val="002E11CD"/>
    <w:rsid w:val="002E5E34"/>
    <w:rsid w:val="002F0AB5"/>
    <w:rsid w:val="002F15E5"/>
    <w:rsid w:val="002F704E"/>
    <w:rsid w:val="003059B8"/>
    <w:rsid w:val="00306220"/>
    <w:rsid w:val="00307AA0"/>
    <w:rsid w:val="003129E2"/>
    <w:rsid w:val="003150EE"/>
    <w:rsid w:val="003160B6"/>
    <w:rsid w:val="0031706B"/>
    <w:rsid w:val="003201AF"/>
    <w:rsid w:val="00320285"/>
    <w:rsid w:val="00336201"/>
    <w:rsid w:val="00350101"/>
    <w:rsid w:val="0036034D"/>
    <w:rsid w:val="003612DB"/>
    <w:rsid w:val="00362FA1"/>
    <w:rsid w:val="00364607"/>
    <w:rsid w:val="003664AE"/>
    <w:rsid w:val="003719DD"/>
    <w:rsid w:val="00375C50"/>
    <w:rsid w:val="00377890"/>
    <w:rsid w:val="003851BA"/>
    <w:rsid w:val="00391606"/>
    <w:rsid w:val="003964D9"/>
    <w:rsid w:val="003A01C7"/>
    <w:rsid w:val="003B19F1"/>
    <w:rsid w:val="003B1B4E"/>
    <w:rsid w:val="003B2011"/>
    <w:rsid w:val="003B5C5D"/>
    <w:rsid w:val="003C16F3"/>
    <w:rsid w:val="003C2019"/>
    <w:rsid w:val="003C3A19"/>
    <w:rsid w:val="003C3F2C"/>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109CA"/>
    <w:rsid w:val="004255DE"/>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709E1"/>
    <w:rsid w:val="00475BBD"/>
    <w:rsid w:val="00476C5E"/>
    <w:rsid w:val="00483C53"/>
    <w:rsid w:val="00485265"/>
    <w:rsid w:val="00487F11"/>
    <w:rsid w:val="004977BF"/>
    <w:rsid w:val="004A1117"/>
    <w:rsid w:val="004A1987"/>
    <w:rsid w:val="004B0122"/>
    <w:rsid w:val="004B0699"/>
    <w:rsid w:val="004B2963"/>
    <w:rsid w:val="004B68D3"/>
    <w:rsid w:val="004C18D8"/>
    <w:rsid w:val="004C6AA5"/>
    <w:rsid w:val="004D2326"/>
    <w:rsid w:val="004D2B3F"/>
    <w:rsid w:val="004D3A6D"/>
    <w:rsid w:val="004D49AB"/>
    <w:rsid w:val="004D5866"/>
    <w:rsid w:val="004E0530"/>
    <w:rsid w:val="004E1E70"/>
    <w:rsid w:val="004E243A"/>
    <w:rsid w:val="004E43D9"/>
    <w:rsid w:val="004E792E"/>
    <w:rsid w:val="004F1110"/>
    <w:rsid w:val="004F6289"/>
    <w:rsid w:val="004F6488"/>
    <w:rsid w:val="0050674D"/>
    <w:rsid w:val="00515A44"/>
    <w:rsid w:val="00522ED4"/>
    <w:rsid w:val="00522F24"/>
    <w:rsid w:val="00525646"/>
    <w:rsid w:val="00530167"/>
    <w:rsid w:val="005364AD"/>
    <w:rsid w:val="005519C9"/>
    <w:rsid w:val="005539C5"/>
    <w:rsid w:val="0055575E"/>
    <w:rsid w:val="00555BEF"/>
    <w:rsid w:val="00555E03"/>
    <w:rsid w:val="00560961"/>
    <w:rsid w:val="00572557"/>
    <w:rsid w:val="00575F00"/>
    <w:rsid w:val="0058433D"/>
    <w:rsid w:val="005909B3"/>
    <w:rsid w:val="005938CC"/>
    <w:rsid w:val="005944EE"/>
    <w:rsid w:val="005A140A"/>
    <w:rsid w:val="005A2846"/>
    <w:rsid w:val="005B0C1C"/>
    <w:rsid w:val="005B2163"/>
    <w:rsid w:val="005B2C4D"/>
    <w:rsid w:val="005B5BF2"/>
    <w:rsid w:val="005B68B7"/>
    <w:rsid w:val="005C6C59"/>
    <w:rsid w:val="005C6DDD"/>
    <w:rsid w:val="005D7062"/>
    <w:rsid w:val="005D70B1"/>
    <w:rsid w:val="005E13E1"/>
    <w:rsid w:val="005E2386"/>
    <w:rsid w:val="005E4B20"/>
    <w:rsid w:val="005E5607"/>
    <w:rsid w:val="005E6F2C"/>
    <w:rsid w:val="005F1EC4"/>
    <w:rsid w:val="005F2C65"/>
    <w:rsid w:val="005F66BD"/>
    <w:rsid w:val="005F7315"/>
    <w:rsid w:val="0060111E"/>
    <w:rsid w:val="006017BB"/>
    <w:rsid w:val="00602E9C"/>
    <w:rsid w:val="006041ED"/>
    <w:rsid w:val="0060798A"/>
    <w:rsid w:val="006136C0"/>
    <w:rsid w:val="00613C43"/>
    <w:rsid w:val="006149BC"/>
    <w:rsid w:val="00615A28"/>
    <w:rsid w:val="006260B9"/>
    <w:rsid w:val="00630A20"/>
    <w:rsid w:val="00632F57"/>
    <w:rsid w:val="00633F9A"/>
    <w:rsid w:val="00634A22"/>
    <w:rsid w:val="00635E32"/>
    <w:rsid w:val="00641568"/>
    <w:rsid w:val="006467F7"/>
    <w:rsid w:val="0064747A"/>
    <w:rsid w:val="00647A47"/>
    <w:rsid w:val="00651007"/>
    <w:rsid w:val="0065573C"/>
    <w:rsid w:val="0066179C"/>
    <w:rsid w:val="0066227E"/>
    <w:rsid w:val="00663554"/>
    <w:rsid w:val="00664911"/>
    <w:rsid w:val="00664A47"/>
    <w:rsid w:val="00665F88"/>
    <w:rsid w:val="00666C14"/>
    <w:rsid w:val="00667D09"/>
    <w:rsid w:val="00672734"/>
    <w:rsid w:val="006763BF"/>
    <w:rsid w:val="00683309"/>
    <w:rsid w:val="00690ABE"/>
    <w:rsid w:val="00692449"/>
    <w:rsid w:val="0069336F"/>
    <w:rsid w:val="00693D02"/>
    <w:rsid w:val="006977DB"/>
    <w:rsid w:val="00697BF9"/>
    <w:rsid w:val="006A0469"/>
    <w:rsid w:val="006A105D"/>
    <w:rsid w:val="006A5BC9"/>
    <w:rsid w:val="006B0B02"/>
    <w:rsid w:val="006B5D25"/>
    <w:rsid w:val="006B6F54"/>
    <w:rsid w:val="006C0316"/>
    <w:rsid w:val="006C0EE7"/>
    <w:rsid w:val="006C293D"/>
    <w:rsid w:val="006C44F8"/>
    <w:rsid w:val="006C6D9D"/>
    <w:rsid w:val="006D0E89"/>
    <w:rsid w:val="006D29D0"/>
    <w:rsid w:val="006D5D2C"/>
    <w:rsid w:val="006D77A9"/>
    <w:rsid w:val="006D786C"/>
    <w:rsid w:val="006E3196"/>
    <w:rsid w:val="006E328E"/>
    <w:rsid w:val="006E4265"/>
    <w:rsid w:val="006E5706"/>
    <w:rsid w:val="006E6BFD"/>
    <w:rsid w:val="006E716B"/>
    <w:rsid w:val="006F482F"/>
    <w:rsid w:val="006F6069"/>
    <w:rsid w:val="006F72D5"/>
    <w:rsid w:val="00703035"/>
    <w:rsid w:val="007050EE"/>
    <w:rsid w:val="00706F54"/>
    <w:rsid w:val="0071282F"/>
    <w:rsid w:val="00713B80"/>
    <w:rsid w:val="0071726D"/>
    <w:rsid w:val="0072379F"/>
    <w:rsid w:val="00725E94"/>
    <w:rsid w:val="00730B82"/>
    <w:rsid w:val="00732AD7"/>
    <w:rsid w:val="00733A7C"/>
    <w:rsid w:val="00736AAE"/>
    <w:rsid w:val="007375CA"/>
    <w:rsid w:val="00737A76"/>
    <w:rsid w:val="007505F7"/>
    <w:rsid w:val="0075322E"/>
    <w:rsid w:val="00753655"/>
    <w:rsid w:val="007636CD"/>
    <w:rsid w:val="007637B4"/>
    <w:rsid w:val="007656F6"/>
    <w:rsid w:val="007678DC"/>
    <w:rsid w:val="007702EC"/>
    <w:rsid w:val="00771DBF"/>
    <w:rsid w:val="007730B4"/>
    <w:rsid w:val="00774CE0"/>
    <w:rsid w:val="00781794"/>
    <w:rsid w:val="007818BB"/>
    <w:rsid w:val="00796163"/>
    <w:rsid w:val="007B05E3"/>
    <w:rsid w:val="007B0A23"/>
    <w:rsid w:val="007B25A6"/>
    <w:rsid w:val="007B58C8"/>
    <w:rsid w:val="007B6841"/>
    <w:rsid w:val="007C4754"/>
    <w:rsid w:val="007C4A68"/>
    <w:rsid w:val="007C5D4B"/>
    <w:rsid w:val="007C62AA"/>
    <w:rsid w:val="007D475F"/>
    <w:rsid w:val="007E381C"/>
    <w:rsid w:val="007E4F51"/>
    <w:rsid w:val="007E5BE6"/>
    <w:rsid w:val="007F5854"/>
    <w:rsid w:val="008003DA"/>
    <w:rsid w:val="008005F2"/>
    <w:rsid w:val="00802607"/>
    <w:rsid w:val="00803D6B"/>
    <w:rsid w:val="00804DAB"/>
    <w:rsid w:val="008216C4"/>
    <w:rsid w:val="00824908"/>
    <w:rsid w:val="008321AD"/>
    <w:rsid w:val="008322ED"/>
    <w:rsid w:val="00833387"/>
    <w:rsid w:val="00840663"/>
    <w:rsid w:val="00841A9B"/>
    <w:rsid w:val="0084344A"/>
    <w:rsid w:val="00843CEA"/>
    <w:rsid w:val="00844B7C"/>
    <w:rsid w:val="008621B0"/>
    <w:rsid w:val="00862685"/>
    <w:rsid w:val="00866087"/>
    <w:rsid w:val="008664EE"/>
    <w:rsid w:val="00866E70"/>
    <w:rsid w:val="008674A7"/>
    <w:rsid w:val="00871261"/>
    <w:rsid w:val="0087165F"/>
    <w:rsid w:val="00871A1F"/>
    <w:rsid w:val="00872C6C"/>
    <w:rsid w:val="008738C9"/>
    <w:rsid w:val="00875A7B"/>
    <w:rsid w:val="00883B05"/>
    <w:rsid w:val="00886FD8"/>
    <w:rsid w:val="008A76C9"/>
    <w:rsid w:val="008B1920"/>
    <w:rsid w:val="008B3EA4"/>
    <w:rsid w:val="008B5931"/>
    <w:rsid w:val="008C0E2E"/>
    <w:rsid w:val="008C42C2"/>
    <w:rsid w:val="008C7F9A"/>
    <w:rsid w:val="008D3956"/>
    <w:rsid w:val="008D5F94"/>
    <w:rsid w:val="008D7345"/>
    <w:rsid w:val="008D76B4"/>
    <w:rsid w:val="008E3A8C"/>
    <w:rsid w:val="008E428B"/>
    <w:rsid w:val="008E7C20"/>
    <w:rsid w:val="008F45B8"/>
    <w:rsid w:val="008F4C3F"/>
    <w:rsid w:val="008F6B0A"/>
    <w:rsid w:val="009014FD"/>
    <w:rsid w:val="00903560"/>
    <w:rsid w:val="00904B9B"/>
    <w:rsid w:val="00907140"/>
    <w:rsid w:val="00907C32"/>
    <w:rsid w:val="00911751"/>
    <w:rsid w:val="00912A53"/>
    <w:rsid w:val="009138B4"/>
    <w:rsid w:val="0091564B"/>
    <w:rsid w:val="00917A09"/>
    <w:rsid w:val="009213A1"/>
    <w:rsid w:val="0092301B"/>
    <w:rsid w:val="00923222"/>
    <w:rsid w:val="00924450"/>
    <w:rsid w:val="0092483F"/>
    <w:rsid w:val="009279BE"/>
    <w:rsid w:val="00927CBA"/>
    <w:rsid w:val="009310B9"/>
    <w:rsid w:val="009439AE"/>
    <w:rsid w:val="00945D68"/>
    <w:rsid w:val="00945E1F"/>
    <w:rsid w:val="00952B16"/>
    <w:rsid w:val="009541D8"/>
    <w:rsid w:val="0096435C"/>
    <w:rsid w:val="00965A55"/>
    <w:rsid w:val="00976342"/>
    <w:rsid w:val="00982028"/>
    <w:rsid w:val="00982771"/>
    <w:rsid w:val="00985170"/>
    <w:rsid w:val="00993BF2"/>
    <w:rsid w:val="00993D8B"/>
    <w:rsid w:val="00996FEA"/>
    <w:rsid w:val="00997482"/>
    <w:rsid w:val="009A0F3D"/>
    <w:rsid w:val="009A2310"/>
    <w:rsid w:val="009A275C"/>
    <w:rsid w:val="009A4528"/>
    <w:rsid w:val="009A5373"/>
    <w:rsid w:val="009A7B86"/>
    <w:rsid w:val="009B7FCE"/>
    <w:rsid w:val="009C6A4B"/>
    <w:rsid w:val="009D5C70"/>
    <w:rsid w:val="009E5A9A"/>
    <w:rsid w:val="009F11E9"/>
    <w:rsid w:val="009F3861"/>
    <w:rsid w:val="009F727D"/>
    <w:rsid w:val="00A026EA"/>
    <w:rsid w:val="00A0427A"/>
    <w:rsid w:val="00A07501"/>
    <w:rsid w:val="00A11D30"/>
    <w:rsid w:val="00A122FC"/>
    <w:rsid w:val="00A14FC0"/>
    <w:rsid w:val="00A23B76"/>
    <w:rsid w:val="00A23E4C"/>
    <w:rsid w:val="00A24BB6"/>
    <w:rsid w:val="00A3014A"/>
    <w:rsid w:val="00A32D33"/>
    <w:rsid w:val="00A34A35"/>
    <w:rsid w:val="00A42846"/>
    <w:rsid w:val="00A45988"/>
    <w:rsid w:val="00A45FC0"/>
    <w:rsid w:val="00A477F6"/>
    <w:rsid w:val="00A505F3"/>
    <w:rsid w:val="00A5247F"/>
    <w:rsid w:val="00A5718B"/>
    <w:rsid w:val="00A678A6"/>
    <w:rsid w:val="00A70472"/>
    <w:rsid w:val="00A7386B"/>
    <w:rsid w:val="00A73A01"/>
    <w:rsid w:val="00A77D7B"/>
    <w:rsid w:val="00A81720"/>
    <w:rsid w:val="00A846BB"/>
    <w:rsid w:val="00A854A2"/>
    <w:rsid w:val="00A87292"/>
    <w:rsid w:val="00A95436"/>
    <w:rsid w:val="00A95C7A"/>
    <w:rsid w:val="00AA0DA5"/>
    <w:rsid w:val="00AA1B94"/>
    <w:rsid w:val="00AA61FB"/>
    <w:rsid w:val="00AB4AAB"/>
    <w:rsid w:val="00AB4B9A"/>
    <w:rsid w:val="00AC1999"/>
    <w:rsid w:val="00AC51F3"/>
    <w:rsid w:val="00AD0EA4"/>
    <w:rsid w:val="00AD66F4"/>
    <w:rsid w:val="00AE1A6A"/>
    <w:rsid w:val="00AE68BE"/>
    <w:rsid w:val="00AF3555"/>
    <w:rsid w:val="00AF3E1B"/>
    <w:rsid w:val="00B01CF9"/>
    <w:rsid w:val="00B02CA6"/>
    <w:rsid w:val="00B16A3E"/>
    <w:rsid w:val="00B17747"/>
    <w:rsid w:val="00B22457"/>
    <w:rsid w:val="00B26241"/>
    <w:rsid w:val="00B27B9F"/>
    <w:rsid w:val="00B31212"/>
    <w:rsid w:val="00B31FA1"/>
    <w:rsid w:val="00B35672"/>
    <w:rsid w:val="00B411AB"/>
    <w:rsid w:val="00B46027"/>
    <w:rsid w:val="00B47EE2"/>
    <w:rsid w:val="00B50622"/>
    <w:rsid w:val="00B50AC9"/>
    <w:rsid w:val="00B52746"/>
    <w:rsid w:val="00B528C9"/>
    <w:rsid w:val="00B559A3"/>
    <w:rsid w:val="00B56851"/>
    <w:rsid w:val="00B56BB7"/>
    <w:rsid w:val="00B61C15"/>
    <w:rsid w:val="00B652D6"/>
    <w:rsid w:val="00B6546D"/>
    <w:rsid w:val="00B6667D"/>
    <w:rsid w:val="00B730EE"/>
    <w:rsid w:val="00B77C1B"/>
    <w:rsid w:val="00B80E4B"/>
    <w:rsid w:val="00B81D94"/>
    <w:rsid w:val="00B8609E"/>
    <w:rsid w:val="00B86518"/>
    <w:rsid w:val="00B86951"/>
    <w:rsid w:val="00B9053E"/>
    <w:rsid w:val="00B92B75"/>
    <w:rsid w:val="00B95264"/>
    <w:rsid w:val="00B97B5C"/>
    <w:rsid w:val="00BA276B"/>
    <w:rsid w:val="00BA2B3A"/>
    <w:rsid w:val="00BA2CE9"/>
    <w:rsid w:val="00BA544A"/>
    <w:rsid w:val="00BB26E9"/>
    <w:rsid w:val="00BB27D4"/>
    <w:rsid w:val="00BB7E55"/>
    <w:rsid w:val="00BC3269"/>
    <w:rsid w:val="00BC7D4A"/>
    <w:rsid w:val="00BD0178"/>
    <w:rsid w:val="00BD0991"/>
    <w:rsid w:val="00BD5163"/>
    <w:rsid w:val="00BE4957"/>
    <w:rsid w:val="00BE7614"/>
    <w:rsid w:val="00BF3C29"/>
    <w:rsid w:val="00BF4270"/>
    <w:rsid w:val="00BF5452"/>
    <w:rsid w:val="00BF69F5"/>
    <w:rsid w:val="00C07407"/>
    <w:rsid w:val="00C112FD"/>
    <w:rsid w:val="00C12211"/>
    <w:rsid w:val="00C25258"/>
    <w:rsid w:val="00C265A1"/>
    <w:rsid w:val="00C30298"/>
    <w:rsid w:val="00C30E47"/>
    <w:rsid w:val="00C34743"/>
    <w:rsid w:val="00C3701A"/>
    <w:rsid w:val="00C402CB"/>
    <w:rsid w:val="00C408FA"/>
    <w:rsid w:val="00C459E9"/>
    <w:rsid w:val="00C46CDB"/>
    <w:rsid w:val="00C535ED"/>
    <w:rsid w:val="00C537CA"/>
    <w:rsid w:val="00C546E9"/>
    <w:rsid w:val="00C6083F"/>
    <w:rsid w:val="00C718F4"/>
    <w:rsid w:val="00C86D58"/>
    <w:rsid w:val="00C87EE3"/>
    <w:rsid w:val="00C904A3"/>
    <w:rsid w:val="00C907CC"/>
    <w:rsid w:val="00C90C80"/>
    <w:rsid w:val="00C91C99"/>
    <w:rsid w:val="00C922B8"/>
    <w:rsid w:val="00C93014"/>
    <w:rsid w:val="00CA25DF"/>
    <w:rsid w:val="00CA63AE"/>
    <w:rsid w:val="00CA6FD4"/>
    <w:rsid w:val="00CB279B"/>
    <w:rsid w:val="00CB34CE"/>
    <w:rsid w:val="00CB511D"/>
    <w:rsid w:val="00CB7D40"/>
    <w:rsid w:val="00CC1EA4"/>
    <w:rsid w:val="00CC1EF2"/>
    <w:rsid w:val="00CC21DE"/>
    <w:rsid w:val="00CC596A"/>
    <w:rsid w:val="00CC79D4"/>
    <w:rsid w:val="00CD0503"/>
    <w:rsid w:val="00CD4614"/>
    <w:rsid w:val="00CD4F58"/>
    <w:rsid w:val="00CE1E6E"/>
    <w:rsid w:val="00CE5BD1"/>
    <w:rsid w:val="00CF5092"/>
    <w:rsid w:val="00D0340C"/>
    <w:rsid w:val="00D037C0"/>
    <w:rsid w:val="00D04EC4"/>
    <w:rsid w:val="00D05544"/>
    <w:rsid w:val="00D05E95"/>
    <w:rsid w:val="00D065B3"/>
    <w:rsid w:val="00D10D09"/>
    <w:rsid w:val="00D10D16"/>
    <w:rsid w:val="00D11A10"/>
    <w:rsid w:val="00D1490F"/>
    <w:rsid w:val="00D17978"/>
    <w:rsid w:val="00D21AB0"/>
    <w:rsid w:val="00D22018"/>
    <w:rsid w:val="00D25653"/>
    <w:rsid w:val="00D25E68"/>
    <w:rsid w:val="00D27A6B"/>
    <w:rsid w:val="00D310C3"/>
    <w:rsid w:val="00D35BE4"/>
    <w:rsid w:val="00D370EA"/>
    <w:rsid w:val="00D37CD9"/>
    <w:rsid w:val="00D40C53"/>
    <w:rsid w:val="00D440E2"/>
    <w:rsid w:val="00D4544F"/>
    <w:rsid w:val="00D45C55"/>
    <w:rsid w:val="00D52720"/>
    <w:rsid w:val="00D53C1A"/>
    <w:rsid w:val="00D55F77"/>
    <w:rsid w:val="00D569E9"/>
    <w:rsid w:val="00D64CC7"/>
    <w:rsid w:val="00D6595D"/>
    <w:rsid w:val="00D6747B"/>
    <w:rsid w:val="00D70FCF"/>
    <w:rsid w:val="00D71A16"/>
    <w:rsid w:val="00D83362"/>
    <w:rsid w:val="00D8463A"/>
    <w:rsid w:val="00D8701C"/>
    <w:rsid w:val="00D872E6"/>
    <w:rsid w:val="00D90EB1"/>
    <w:rsid w:val="00D939C2"/>
    <w:rsid w:val="00DA2574"/>
    <w:rsid w:val="00DA2D30"/>
    <w:rsid w:val="00DA2DA6"/>
    <w:rsid w:val="00DA7240"/>
    <w:rsid w:val="00DC5857"/>
    <w:rsid w:val="00DC5E8C"/>
    <w:rsid w:val="00DC6CFD"/>
    <w:rsid w:val="00DD2C06"/>
    <w:rsid w:val="00DD455D"/>
    <w:rsid w:val="00DD4BB3"/>
    <w:rsid w:val="00DD5976"/>
    <w:rsid w:val="00DE0D32"/>
    <w:rsid w:val="00DE5B5C"/>
    <w:rsid w:val="00DE61F0"/>
    <w:rsid w:val="00DF27DF"/>
    <w:rsid w:val="00DF6898"/>
    <w:rsid w:val="00E0328C"/>
    <w:rsid w:val="00E102ED"/>
    <w:rsid w:val="00E13A2B"/>
    <w:rsid w:val="00E14F38"/>
    <w:rsid w:val="00E16D7A"/>
    <w:rsid w:val="00E200C6"/>
    <w:rsid w:val="00E21C39"/>
    <w:rsid w:val="00E239B0"/>
    <w:rsid w:val="00E24014"/>
    <w:rsid w:val="00E362E8"/>
    <w:rsid w:val="00E4327D"/>
    <w:rsid w:val="00E44C98"/>
    <w:rsid w:val="00E46DCC"/>
    <w:rsid w:val="00E50934"/>
    <w:rsid w:val="00E524A4"/>
    <w:rsid w:val="00E57697"/>
    <w:rsid w:val="00E615B9"/>
    <w:rsid w:val="00E62269"/>
    <w:rsid w:val="00E64B83"/>
    <w:rsid w:val="00E70224"/>
    <w:rsid w:val="00E80E02"/>
    <w:rsid w:val="00E83000"/>
    <w:rsid w:val="00E84096"/>
    <w:rsid w:val="00E86843"/>
    <w:rsid w:val="00E917EC"/>
    <w:rsid w:val="00E92A58"/>
    <w:rsid w:val="00E94AA9"/>
    <w:rsid w:val="00E95F40"/>
    <w:rsid w:val="00E97B25"/>
    <w:rsid w:val="00EA555F"/>
    <w:rsid w:val="00EA6454"/>
    <w:rsid w:val="00EB14B0"/>
    <w:rsid w:val="00EB1EFA"/>
    <w:rsid w:val="00EB45A7"/>
    <w:rsid w:val="00EB46E5"/>
    <w:rsid w:val="00EB5D3A"/>
    <w:rsid w:val="00EB665C"/>
    <w:rsid w:val="00EC1175"/>
    <w:rsid w:val="00EC22BE"/>
    <w:rsid w:val="00EC2713"/>
    <w:rsid w:val="00EC787D"/>
    <w:rsid w:val="00ED1362"/>
    <w:rsid w:val="00ED7877"/>
    <w:rsid w:val="00ED7891"/>
    <w:rsid w:val="00ED7BF5"/>
    <w:rsid w:val="00EF002F"/>
    <w:rsid w:val="00EF0D02"/>
    <w:rsid w:val="00EF168E"/>
    <w:rsid w:val="00EF3C01"/>
    <w:rsid w:val="00F00BE5"/>
    <w:rsid w:val="00F0332F"/>
    <w:rsid w:val="00F03390"/>
    <w:rsid w:val="00F03F17"/>
    <w:rsid w:val="00F06D88"/>
    <w:rsid w:val="00F152EC"/>
    <w:rsid w:val="00F23D1C"/>
    <w:rsid w:val="00F261D8"/>
    <w:rsid w:val="00F4112C"/>
    <w:rsid w:val="00F4454B"/>
    <w:rsid w:val="00F47DB7"/>
    <w:rsid w:val="00F52417"/>
    <w:rsid w:val="00F532E2"/>
    <w:rsid w:val="00F6001E"/>
    <w:rsid w:val="00F6137B"/>
    <w:rsid w:val="00F63198"/>
    <w:rsid w:val="00F65051"/>
    <w:rsid w:val="00F65678"/>
    <w:rsid w:val="00F664EA"/>
    <w:rsid w:val="00F67D98"/>
    <w:rsid w:val="00F8304E"/>
    <w:rsid w:val="00F85E11"/>
    <w:rsid w:val="00F8733F"/>
    <w:rsid w:val="00F961BB"/>
    <w:rsid w:val="00F97279"/>
    <w:rsid w:val="00FA00CB"/>
    <w:rsid w:val="00FA06F2"/>
    <w:rsid w:val="00FA08F9"/>
    <w:rsid w:val="00FA34FD"/>
    <w:rsid w:val="00FB0647"/>
    <w:rsid w:val="00FB25AF"/>
    <w:rsid w:val="00FB4319"/>
    <w:rsid w:val="00FC3F3F"/>
    <w:rsid w:val="00FD1AFF"/>
    <w:rsid w:val="00FD35CB"/>
    <w:rsid w:val="00FD462A"/>
    <w:rsid w:val="00FD774B"/>
    <w:rsid w:val="00FE464C"/>
    <w:rsid w:val="00FE6DFB"/>
    <w:rsid w:val="00FF0E82"/>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100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2DAE-D373-4E23-814C-2287043E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15548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4</cp:revision>
  <cp:lastPrinted>2019-06-12T11:37:00Z</cp:lastPrinted>
  <dcterms:created xsi:type="dcterms:W3CDTF">2019-06-12T12:38:00Z</dcterms:created>
  <dcterms:modified xsi:type="dcterms:W3CDTF">2019-06-12T12:40:00Z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